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DF4F" w14:textId="77777777" w:rsidR="005C3A76" w:rsidRPr="0048575D" w:rsidRDefault="005C3A76" w:rsidP="00DB3142">
      <w:pPr>
        <w:rPr>
          <w:b/>
        </w:rPr>
      </w:pPr>
    </w:p>
    <w:p w14:paraId="2241B92A" w14:textId="77777777" w:rsidR="0048575D" w:rsidRDefault="0048575D" w:rsidP="0048575D">
      <w:pPr>
        <w:jc w:val="center"/>
        <w:rPr>
          <w:b/>
          <w:sz w:val="32"/>
          <w:szCs w:val="32"/>
        </w:rPr>
      </w:pPr>
      <w:r w:rsidRPr="0048575D">
        <w:rPr>
          <w:b/>
          <w:sz w:val="32"/>
          <w:szCs w:val="32"/>
        </w:rPr>
        <w:t>FOOD HYGIENE POLICY</w:t>
      </w:r>
    </w:p>
    <w:p w14:paraId="4E69341C" w14:textId="77777777" w:rsidR="0048575D" w:rsidRPr="0048575D" w:rsidRDefault="0048575D" w:rsidP="0048575D">
      <w:pPr>
        <w:jc w:val="center"/>
        <w:rPr>
          <w:b/>
          <w:szCs w:val="24"/>
        </w:rPr>
      </w:pPr>
    </w:p>
    <w:p w14:paraId="3500E453" w14:textId="77777777" w:rsidR="005C3A76" w:rsidRPr="0048575D" w:rsidRDefault="005C3A76">
      <w:pPr>
        <w:jc w:val="both"/>
        <w:rPr>
          <w:b/>
          <w:szCs w:val="24"/>
        </w:rPr>
      </w:pPr>
      <w:r w:rsidRPr="0048575D">
        <w:rPr>
          <w:b/>
          <w:szCs w:val="24"/>
        </w:rPr>
        <w:t xml:space="preserve">1.0 </w:t>
      </w:r>
      <w:r w:rsidR="0048575D" w:rsidRPr="0048575D">
        <w:rPr>
          <w:b/>
          <w:szCs w:val="24"/>
        </w:rPr>
        <w:t>INTRODUCTION</w:t>
      </w:r>
    </w:p>
    <w:p w14:paraId="7E4408EF" w14:textId="77777777" w:rsidR="005C3A76" w:rsidRPr="0048575D" w:rsidRDefault="005C3A76">
      <w:pPr>
        <w:jc w:val="both"/>
        <w:rPr>
          <w:b/>
          <w:sz w:val="14"/>
          <w:szCs w:val="24"/>
        </w:rPr>
      </w:pPr>
    </w:p>
    <w:p w14:paraId="1317AF4A" w14:textId="40C84D0E" w:rsidR="005C3A76" w:rsidRPr="0048575D" w:rsidRDefault="005C3A76" w:rsidP="0048575D">
      <w:pPr>
        <w:jc w:val="both"/>
        <w:rPr>
          <w:szCs w:val="24"/>
        </w:rPr>
      </w:pPr>
      <w:r w:rsidRPr="0048575D">
        <w:rPr>
          <w:szCs w:val="24"/>
        </w:rPr>
        <w:t xml:space="preserve">The </w:t>
      </w:r>
      <w:r w:rsidR="000841B0">
        <w:rPr>
          <w:szCs w:val="24"/>
        </w:rPr>
        <w:t>Leadership</w:t>
      </w:r>
      <w:r w:rsidRPr="0048575D">
        <w:rPr>
          <w:szCs w:val="24"/>
        </w:rPr>
        <w:t xml:space="preserve"> of </w:t>
      </w:r>
      <w:r w:rsidR="000841B0">
        <w:rPr>
          <w:szCs w:val="24"/>
        </w:rPr>
        <w:t>Culver Church</w:t>
      </w:r>
      <w:r w:rsidRPr="0048575D">
        <w:rPr>
          <w:szCs w:val="24"/>
        </w:rPr>
        <w:t xml:space="preserve"> (</w:t>
      </w:r>
      <w:r w:rsidR="000841B0">
        <w:rPr>
          <w:szCs w:val="24"/>
        </w:rPr>
        <w:t>C</w:t>
      </w:r>
      <w:r w:rsidRPr="0048575D">
        <w:rPr>
          <w:szCs w:val="24"/>
        </w:rPr>
        <w:t>C) shall strive to achieve the highest standards of health, safety and welfare consistent with their responsibilities under the Health and Safety at Work. Act 1974, other legal and statutory regulations and obligations.</w:t>
      </w:r>
    </w:p>
    <w:p w14:paraId="0EAC641B" w14:textId="77777777" w:rsidR="005C3A76" w:rsidRPr="0048575D" w:rsidRDefault="005C3A76" w:rsidP="0048575D">
      <w:pPr>
        <w:jc w:val="both"/>
        <w:rPr>
          <w:szCs w:val="24"/>
        </w:rPr>
      </w:pPr>
    </w:p>
    <w:p w14:paraId="06891875" w14:textId="77777777" w:rsidR="005C3A76" w:rsidRPr="0048575D" w:rsidRDefault="005C3A76" w:rsidP="0048575D">
      <w:pPr>
        <w:rPr>
          <w:szCs w:val="24"/>
        </w:rPr>
      </w:pPr>
      <w:r w:rsidRPr="0048575D">
        <w:rPr>
          <w:szCs w:val="24"/>
        </w:rPr>
        <w:t>This Statement sets out how food and hygiene procedures will be implemented within the charity.</w:t>
      </w:r>
    </w:p>
    <w:p w14:paraId="547C0044" w14:textId="77777777" w:rsidR="0048575D" w:rsidRDefault="0048575D" w:rsidP="0048575D">
      <w:pPr>
        <w:rPr>
          <w:b/>
          <w:szCs w:val="24"/>
        </w:rPr>
      </w:pPr>
    </w:p>
    <w:p w14:paraId="342320A6" w14:textId="77777777" w:rsidR="005C3A76" w:rsidRPr="0048575D" w:rsidRDefault="005C3A76" w:rsidP="00A01672">
      <w:pPr>
        <w:spacing w:line="360" w:lineRule="auto"/>
        <w:rPr>
          <w:b/>
          <w:szCs w:val="24"/>
        </w:rPr>
      </w:pPr>
      <w:r w:rsidRPr="0048575D">
        <w:rPr>
          <w:b/>
          <w:szCs w:val="24"/>
        </w:rPr>
        <w:t xml:space="preserve">2.0 </w:t>
      </w:r>
      <w:r w:rsidR="0048575D">
        <w:rPr>
          <w:b/>
          <w:szCs w:val="24"/>
        </w:rPr>
        <w:t>POLICY OVERVIEW</w:t>
      </w:r>
    </w:p>
    <w:p w14:paraId="42A84204" w14:textId="0FB2ECE4" w:rsidR="005C3A76" w:rsidRPr="0048575D" w:rsidRDefault="000841B0" w:rsidP="00A01672">
      <w:pPr>
        <w:spacing w:line="360" w:lineRule="auto"/>
        <w:rPr>
          <w:szCs w:val="24"/>
        </w:rPr>
      </w:pPr>
      <w:r>
        <w:rPr>
          <w:szCs w:val="24"/>
        </w:rPr>
        <w:t>C</w:t>
      </w:r>
      <w:r w:rsidR="005C3A76" w:rsidRPr="0048575D">
        <w:rPr>
          <w:szCs w:val="24"/>
        </w:rPr>
        <w:t>C provides and/or serves food for adults and children on the following basis:</w:t>
      </w:r>
    </w:p>
    <w:p w14:paraId="4BF978C1" w14:textId="6F2E54C4" w:rsidR="005C3A76" w:rsidRPr="0048575D" w:rsidRDefault="000841B0" w:rsidP="0048575D">
      <w:pPr>
        <w:pStyle w:val="ListParagraph"/>
        <w:numPr>
          <w:ilvl w:val="0"/>
          <w:numId w:val="27"/>
        </w:numPr>
        <w:spacing w:line="360" w:lineRule="auto"/>
        <w:ind w:left="426" w:hanging="426"/>
        <w:contextualSpacing/>
        <w:rPr>
          <w:szCs w:val="24"/>
        </w:rPr>
      </w:pPr>
      <w:r>
        <w:rPr>
          <w:szCs w:val="24"/>
        </w:rPr>
        <w:t>Coffee Morning</w:t>
      </w:r>
    </w:p>
    <w:p w14:paraId="3C9A7422" w14:textId="77538953" w:rsidR="005C3A76" w:rsidRPr="0048575D" w:rsidRDefault="000841B0" w:rsidP="0048575D">
      <w:pPr>
        <w:pStyle w:val="ListParagraph"/>
        <w:numPr>
          <w:ilvl w:val="0"/>
          <w:numId w:val="27"/>
        </w:numPr>
        <w:spacing w:line="360" w:lineRule="auto"/>
        <w:ind w:left="426" w:hanging="426"/>
        <w:contextualSpacing/>
        <w:rPr>
          <w:szCs w:val="24"/>
        </w:rPr>
      </w:pPr>
      <w:r>
        <w:rPr>
          <w:szCs w:val="24"/>
        </w:rPr>
        <w:t>Prayer Breakfast</w:t>
      </w:r>
    </w:p>
    <w:p w14:paraId="0C660509" w14:textId="6CB544CB" w:rsidR="005C3A76" w:rsidRPr="0048575D" w:rsidRDefault="000841B0" w:rsidP="0048575D">
      <w:pPr>
        <w:pStyle w:val="ListParagraph"/>
        <w:numPr>
          <w:ilvl w:val="0"/>
          <w:numId w:val="27"/>
        </w:numPr>
        <w:spacing w:line="360" w:lineRule="auto"/>
        <w:ind w:left="426" w:hanging="426"/>
        <w:contextualSpacing/>
        <w:rPr>
          <w:szCs w:val="24"/>
        </w:rPr>
      </w:pPr>
      <w:r>
        <w:rPr>
          <w:szCs w:val="24"/>
        </w:rPr>
        <w:t>Church Lunches</w:t>
      </w:r>
    </w:p>
    <w:p w14:paraId="40DBE517" w14:textId="0D0B2DED" w:rsidR="005C3A76" w:rsidRPr="0048575D" w:rsidRDefault="000841B0" w:rsidP="0048575D">
      <w:pPr>
        <w:pStyle w:val="ListParagraph"/>
        <w:numPr>
          <w:ilvl w:val="0"/>
          <w:numId w:val="27"/>
        </w:numPr>
        <w:spacing w:line="360" w:lineRule="auto"/>
        <w:ind w:left="426" w:hanging="426"/>
        <w:contextualSpacing/>
        <w:rPr>
          <w:szCs w:val="24"/>
        </w:rPr>
      </w:pPr>
      <w:r>
        <w:rPr>
          <w:szCs w:val="24"/>
        </w:rPr>
        <w:t>Snacks</w:t>
      </w:r>
      <w:r w:rsidR="005C3A76" w:rsidRPr="0048575D">
        <w:rPr>
          <w:szCs w:val="24"/>
        </w:rPr>
        <w:t xml:space="preserve"> </w:t>
      </w:r>
    </w:p>
    <w:p w14:paraId="4EF06D62" w14:textId="565CE1CA" w:rsidR="005C3A76" w:rsidRPr="0048575D" w:rsidRDefault="000841B0" w:rsidP="00A01672">
      <w:pPr>
        <w:spacing w:line="360" w:lineRule="auto"/>
        <w:rPr>
          <w:szCs w:val="24"/>
        </w:rPr>
      </w:pPr>
      <w:r>
        <w:rPr>
          <w:szCs w:val="24"/>
        </w:rPr>
        <w:t>C</w:t>
      </w:r>
      <w:r w:rsidR="005C3A76" w:rsidRPr="0048575D">
        <w:rPr>
          <w:szCs w:val="24"/>
        </w:rPr>
        <w:t>C shall maintain the highest possible food hygiene standards with regard to the purchase, storage, preparation and serving of food.</w:t>
      </w:r>
    </w:p>
    <w:p w14:paraId="5B597C33" w14:textId="77777777" w:rsidR="005C3A76" w:rsidRPr="0048575D" w:rsidRDefault="005C3A76" w:rsidP="00A01672">
      <w:pPr>
        <w:spacing w:line="360" w:lineRule="auto"/>
        <w:rPr>
          <w:szCs w:val="24"/>
        </w:rPr>
      </w:pPr>
    </w:p>
    <w:p w14:paraId="12FEA2F2" w14:textId="77777777" w:rsidR="005C3A76" w:rsidRPr="0048575D" w:rsidRDefault="005C3A76" w:rsidP="00A01672">
      <w:pPr>
        <w:spacing w:line="360" w:lineRule="auto"/>
        <w:rPr>
          <w:b/>
          <w:szCs w:val="24"/>
        </w:rPr>
      </w:pPr>
      <w:r w:rsidRPr="0048575D">
        <w:rPr>
          <w:b/>
          <w:szCs w:val="24"/>
        </w:rPr>
        <w:t xml:space="preserve">3.0 </w:t>
      </w:r>
      <w:r w:rsidR="0048575D">
        <w:rPr>
          <w:b/>
          <w:szCs w:val="24"/>
        </w:rPr>
        <w:t>POLICIES</w:t>
      </w:r>
    </w:p>
    <w:p w14:paraId="4DBDDF67"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 xml:space="preserve">All persons responsible for food preparation shall understand </w:t>
      </w:r>
      <w:r w:rsidR="00393A4D">
        <w:rPr>
          <w:szCs w:val="24"/>
        </w:rPr>
        <w:t xml:space="preserve">and apply </w:t>
      </w:r>
      <w:r w:rsidRPr="0048575D">
        <w:rPr>
          <w:szCs w:val="24"/>
        </w:rPr>
        <w:t>the principles and guidelines as set out in “Safer Food Better Business” supplied by the food standards agency.</w:t>
      </w:r>
    </w:p>
    <w:p w14:paraId="083042D2" w14:textId="27161E30"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At least one person in the C</w:t>
      </w:r>
      <w:r w:rsidR="000841B0">
        <w:rPr>
          <w:szCs w:val="24"/>
        </w:rPr>
        <w:t>hurch</w:t>
      </w:r>
      <w:r w:rsidRPr="0048575D">
        <w:rPr>
          <w:szCs w:val="24"/>
        </w:rPr>
        <w:t xml:space="preserve"> </w:t>
      </w:r>
      <w:r w:rsidR="00393A4D">
        <w:rPr>
          <w:szCs w:val="24"/>
        </w:rPr>
        <w:t xml:space="preserve">Kitchen (for an event) </w:t>
      </w:r>
      <w:r w:rsidRPr="0048575D">
        <w:rPr>
          <w:szCs w:val="24"/>
        </w:rPr>
        <w:t>shall have an in-date Food Hygiene Certificate.</w:t>
      </w:r>
    </w:p>
    <w:p w14:paraId="3E8021F2"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Housekeepers shall undertake the daily kitchen checks following the approved checklist.</w:t>
      </w:r>
    </w:p>
    <w:p w14:paraId="54A30878"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The person responsible for food preparation and serving for a particular event shall carry out opening and closing checks on the kitchen to ensure standards are met consistently.</w:t>
      </w:r>
    </w:p>
    <w:p w14:paraId="0D88CF58"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Reliable suppliers shall be used for the food that is purchased.</w:t>
      </w:r>
    </w:p>
    <w:p w14:paraId="54871E16"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Food shall be stored at correct temperatures and checked to ensure it is in-date and not subject to contamination by pests, rodents or mould.</w:t>
      </w:r>
    </w:p>
    <w:p w14:paraId="5E9A17E5" w14:textId="2D97E1A5" w:rsidR="005C3A76" w:rsidRPr="0048575D" w:rsidRDefault="000841B0" w:rsidP="0048575D">
      <w:pPr>
        <w:numPr>
          <w:ilvl w:val="0"/>
          <w:numId w:val="28"/>
        </w:numPr>
        <w:tabs>
          <w:tab w:val="clear" w:pos="360"/>
          <w:tab w:val="num" w:pos="426"/>
        </w:tabs>
        <w:spacing w:line="360" w:lineRule="auto"/>
        <w:ind w:left="426" w:hanging="426"/>
        <w:rPr>
          <w:szCs w:val="24"/>
        </w:rPr>
      </w:pPr>
      <w:r>
        <w:rPr>
          <w:szCs w:val="24"/>
        </w:rPr>
        <w:t>All cold</w:t>
      </w:r>
      <w:r w:rsidR="005C3A76" w:rsidRPr="0048575D">
        <w:rPr>
          <w:szCs w:val="24"/>
        </w:rPr>
        <w:t xml:space="preserve"> foods shall be stored in a cool place; un-refrigerated food shall be served within 4 hours of preparation.</w:t>
      </w:r>
    </w:p>
    <w:p w14:paraId="5893873A"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lastRenderedPageBreak/>
        <w:t>Food preparation areas shall be cleaned before and after use</w:t>
      </w:r>
      <w:r w:rsidR="00393A4D">
        <w:rPr>
          <w:szCs w:val="24"/>
        </w:rPr>
        <w:t xml:space="preserve"> </w:t>
      </w:r>
      <w:r w:rsidR="00393A4D" w:rsidRPr="00393A4D">
        <w:rPr>
          <w:szCs w:val="24"/>
        </w:rPr>
        <w:t>with the sanitiser provided.</w:t>
      </w:r>
    </w:p>
    <w:p w14:paraId="2EB7B083"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Separate facilities shall be available for hand-washing and for washing up.</w:t>
      </w:r>
    </w:p>
    <w:p w14:paraId="57FB4F68"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All surfaces shall be non-porous</w:t>
      </w:r>
      <w:r w:rsidRPr="0048575D" w:rsidDel="00F24FF7">
        <w:rPr>
          <w:szCs w:val="24"/>
        </w:rPr>
        <w:t xml:space="preserve"> </w:t>
      </w:r>
      <w:r w:rsidRPr="0048575D">
        <w:rPr>
          <w:szCs w:val="24"/>
        </w:rPr>
        <w:t>and kept clean.</w:t>
      </w:r>
    </w:p>
    <w:p w14:paraId="5F221D00"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All utensils, crockery etc</w:t>
      </w:r>
      <w:r w:rsidR="00DF14BD">
        <w:rPr>
          <w:szCs w:val="24"/>
        </w:rPr>
        <w:t>.</w:t>
      </w:r>
      <w:r w:rsidRPr="0048575D">
        <w:rPr>
          <w:szCs w:val="24"/>
        </w:rPr>
        <w:t xml:space="preserve"> shall be clean and stored appropriately.</w:t>
      </w:r>
    </w:p>
    <w:p w14:paraId="3ABF6922"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Waste food shall be disposed of daily.</w:t>
      </w:r>
    </w:p>
    <w:p w14:paraId="5C3118EA" w14:textId="77777777" w:rsidR="005C3A76" w:rsidRPr="0048575D" w:rsidRDefault="005C3A76" w:rsidP="0048575D">
      <w:pPr>
        <w:pStyle w:val="ListParagraph"/>
        <w:numPr>
          <w:ilvl w:val="0"/>
          <w:numId w:val="28"/>
        </w:numPr>
        <w:tabs>
          <w:tab w:val="clear" w:pos="360"/>
          <w:tab w:val="num" w:pos="426"/>
        </w:tabs>
        <w:spacing w:line="360" w:lineRule="auto"/>
        <w:ind w:left="426" w:hanging="426"/>
        <w:contextualSpacing/>
        <w:rPr>
          <w:szCs w:val="24"/>
        </w:rPr>
      </w:pPr>
      <w:r w:rsidRPr="0048575D">
        <w:rPr>
          <w:szCs w:val="24"/>
        </w:rPr>
        <w:t>Cleaning and other dangerous materials shall be stored out of children's reach.</w:t>
      </w:r>
    </w:p>
    <w:p w14:paraId="6295A17F" w14:textId="77777777" w:rsidR="005C3A76" w:rsidRPr="0048575D" w:rsidRDefault="005C3A76" w:rsidP="0048575D">
      <w:pPr>
        <w:pStyle w:val="ListParagraph"/>
        <w:numPr>
          <w:ilvl w:val="0"/>
          <w:numId w:val="28"/>
        </w:numPr>
        <w:tabs>
          <w:tab w:val="clear" w:pos="360"/>
          <w:tab w:val="num" w:pos="426"/>
        </w:tabs>
        <w:spacing w:line="360" w:lineRule="auto"/>
        <w:ind w:left="426" w:hanging="426"/>
        <w:contextualSpacing/>
        <w:rPr>
          <w:szCs w:val="24"/>
        </w:rPr>
      </w:pPr>
      <w:r w:rsidRPr="0048575D">
        <w:rPr>
          <w:szCs w:val="24"/>
        </w:rPr>
        <w:t>Children shall not have unsupervised access to the kitchen.</w:t>
      </w:r>
    </w:p>
    <w:p w14:paraId="216172D5" w14:textId="77777777" w:rsidR="005C3A76" w:rsidRPr="0048575D" w:rsidRDefault="005C3A76" w:rsidP="0048575D">
      <w:pPr>
        <w:numPr>
          <w:ilvl w:val="0"/>
          <w:numId w:val="28"/>
        </w:numPr>
        <w:tabs>
          <w:tab w:val="clear" w:pos="360"/>
          <w:tab w:val="num" w:pos="426"/>
        </w:tabs>
        <w:spacing w:line="360" w:lineRule="auto"/>
        <w:ind w:left="426" w:hanging="426"/>
        <w:rPr>
          <w:szCs w:val="24"/>
        </w:rPr>
      </w:pPr>
      <w:r w:rsidRPr="0048575D">
        <w:rPr>
          <w:szCs w:val="24"/>
        </w:rPr>
        <w:t>When children take part in cooking activities, they shall:</w:t>
      </w:r>
    </w:p>
    <w:p w14:paraId="327F2C39" w14:textId="77777777" w:rsidR="005C3A76" w:rsidRPr="0048575D" w:rsidRDefault="005C3A76" w:rsidP="0048575D">
      <w:pPr>
        <w:numPr>
          <w:ilvl w:val="0"/>
          <w:numId w:val="30"/>
        </w:numPr>
        <w:spacing w:line="360" w:lineRule="auto"/>
        <w:rPr>
          <w:szCs w:val="24"/>
        </w:rPr>
      </w:pPr>
      <w:r w:rsidRPr="0048575D">
        <w:rPr>
          <w:szCs w:val="24"/>
        </w:rPr>
        <w:t>be supervised at all times;</w:t>
      </w:r>
    </w:p>
    <w:p w14:paraId="53D04E30" w14:textId="77777777" w:rsidR="005C3A76" w:rsidRPr="0048575D" w:rsidRDefault="005C3A76" w:rsidP="0048575D">
      <w:pPr>
        <w:numPr>
          <w:ilvl w:val="0"/>
          <w:numId w:val="30"/>
        </w:numPr>
        <w:spacing w:line="360" w:lineRule="auto"/>
        <w:rPr>
          <w:szCs w:val="24"/>
        </w:rPr>
      </w:pPr>
      <w:r w:rsidRPr="0048575D">
        <w:rPr>
          <w:szCs w:val="24"/>
        </w:rPr>
        <w:t>understand the importance of hand washing and simple hygiene rules</w:t>
      </w:r>
    </w:p>
    <w:p w14:paraId="79546C36" w14:textId="77777777" w:rsidR="005C3A76" w:rsidRPr="0048575D" w:rsidRDefault="005C3A76" w:rsidP="0048575D">
      <w:pPr>
        <w:numPr>
          <w:ilvl w:val="0"/>
          <w:numId w:val="30"/>
        </w:numPr>
        <w:spacing w:line="360" w:lineRule="auto"/>
        <w:rPr>
          <w:szCs w:val="24"/>
        </w:rPr>
      </w:pPr>
      <w:r w:rsidRPr="0048575D">
        <w:rPr>
          <w:szCs w:val="24"/>
        </w:rPr>
        <w:t xml:space="preserve">be kept away from hot surfaces and hot water; and </w:t>
      </w:r>
    </w:p>
    <w:p w14:paraId="36C85F96" w14:textId="77777777" w:rsidR="005C3A76" w:rsidRPr="0048575D" w:rsidRDefault="005C3A76" w:rsidP="0048575D">
      <w:pPr>
        <w:numPr>
          <w:ilvl w:val="0"/>
          <w:numId w:val="30"/>
        </w:numPr>
        <w:spacing w:line="360" w:lineRule="auto"/>
        <w:rPr>
          <w:szCs w:val="24"/>
        </w:rPr>
      </w:pPr>
      <w:r w:rsidRPr="0048575D">
        <w:rPr>
          <w:szCs w:val="24"/>
        </w:rPr>
        <w:t>not have unsupervised access to electrical equipment such as blenders etc.</w:t>
      </w:r>
    </w:p>
    <w:p w14:paraId="4007BCA8" w14:textId="77777777" w:rsidR="005C3A76" w:rsidRPr="0048575D" w:rsidRDefault="005C3A76" w:rsidP="00A01672">
      <w:pPr>
        <w:spacing w:line="360" w:lineRule="auto"/>
        <w:ind w:left="360"/>
        <w:rPr>
          <w:szCs w:val="24"/>
        </w:rPr>
      </w:pPr>
    </w:p>
    <w:p w14:paraId="03DD5798" w14:textId="77777777" w:rsidR="005C3A76" w:rsidRPr="0048575D" w:rsidRDefault="005C3A76" w:rsidP="00A01672">
      <w:pPr>
        <w:spacing w:line="360" w:lineRule="auto"/>
        <w:rPr>
          <w:b/>
          <w:szCs w:val="24"/>
        </w:rPr>
      </w:pPr>
      <w:r w:rsidRPr="0048575D">
        <w:rPr>
          <w:b/>
          <w:szCs w:val="24"/>
        </w:rPr>
        <w:t xml:space="preserve">4.0 </w:t>
      </w:r>
      <w:r w:rsidR="0084350C">
        <w:rPr>
          <w:b/>
          <w:szCs w:val="24"/>
        </w:rPr>
        <w:t>REPORTING OF FOOD POISONING</w:t>
      </w:r>
    </w:p>
    <w:p w14:paraId="5D761E89" w14:textId="77777777" w:rsidR="005C3A76" w:rsidRPr="0048575D" w:rsidRDefault="005C3A76" w:rsidP="0048575D">
      <w:pPr>
        <w:pStyle w:val="ListParagraph"/>
        <w:numPr>
          <w:ilvl w:val="0"/>
          <w:numId w:val="32"/>
        </w:numPr>
        <w:spacing w:line="360" w:lineRule="auto"/>
        <w:ind w:left="426" w:hanging="426"/>
        <w:contextualSpacing/>
        <w:rPr>
          <w:szCs w:val="24"/>
        </w:rPr>
      </w:pPr>
      <w:r w:rsidRPr="0048575D">
        <w:rPr>
          <w:szCs w:val="24"/>
        </w:rPr>
        <w:t>Food poisoning can occur for a number of reasons; not all cases of sickness or diarrhoea are as a result of food poisoning and not all cases of sickness or diarrhoea are reportable.</w:t>
      </w:r>
    </w:p>
    <w:p w14:paraId="177E5014" w14:textId="6410C31F" w:rsidR="005C3A76" w:rsidRPr="0048575D" w:rsidRDefault="005C3A76" w:rsidP="0048575D">
      <w:pPr>
        <w:pStyle w:val="ListParagraph"/>
        <w:numPr>
          <w:ilvl w:val="0"/>
          <w:numId w:val="32"/>
        </w:numPr>
        <w:spacing w:line="360" w:lineRule="auto"/>
        <w:ind w:left="426" w:hanging="426"/>
        <w:contextualSpacing/>
        <w:rPr>
          <w:szCs w:val="24"/>
        </w:rPr>
      </w:pPr>
      <w:r w:rsidRPr="0048575D">
        <w:rPr>
          <w:szCs w:val="24"/>
        </w:rPr>
        <w:t>Where individuals have been diagnosed by a GP or hospital doctor to be suffering from food poisoning and where it seems possible that the source of the outbreak is within the C</w:t>
      </w:r>
      <w:r w:rsidR="009F221E">
        <w:rPr>
          <w:szCs w:val="24"/>
        </w:rPr>
        <w:t>hurch</w:t>
      </w:r>
      <w:r w:rsidRPr="0048575D">
        <w:rPr>
          <w:szCs w:val="24"/>
        </w:rPr>
        <w:t>, the C</w:t>
      </w:r>
      <w:r w:rsidR="009F221E">
        <w:rPr>
          <w:szCs w:val="24"/>
        </w:rPr>
        <w:t>hurch</w:t>
      </w:r>
      <w:r w:rsidRPr="0048575D">
        <w:rPr>
          <w:szCs w:val="24"/>
        </w:rPr>
        <w:t xml:space="preserve"> </w:t>
      </w:r>
      <w:r w:rsidR="009F221E">
        <w:rPr>
          <w:szCs w:val="24"/>
        </w:rPr>
        <w:t>Leadership</w:t>
      </w:r>
      <w:r w:rsidRPr="0048575D">
        <w:rPr>
          <w:szCs w:val="24"/>
        </w:rPr>
        <w:t xml:space="preserve"> shall contact the Environmental Health Department and the Health Protection Agency, to report the outbreak and shall comply with any investigation.</w:t>
      </w:r>
    </w:p>
    <w:p w14:paraId="2951B001" w14:textId="77777777" w:rsidR="005C3A76" w:rsidRPr="0048575D" w:rsidRDefault="005C3A76" w:rsidP="00A01672">
      <w:pPr>
        <w:pStyle w:val="ListParagraph"/>
        <w:spacing w:line="360" w:lineRule="auto"/>
        <w:ind w:left="360"/>
        <w:rPr>
          <w:szCs w:val="24"/>
        </w:rPr>
      </w:pPr>
      <w:bookmarkStart w:id="0" w:name="_GoBack"/>
      <w:bookmarkEnd w:id="0"/>
    </w:p>
    <w:p w14:paraId="3DD9E88F" w14:textId="77777777" w:rsidR="005C3A76" w:rsidRPr="0048575D" w:rsidRDefault="005C3A76" w:rsidP="00A01672">
      <w:pPr>
        <w:spacing w:line="360" w:lineRule="auto"/>
        <w:rPr>
          <w:b/>
          <w:szCs w:val="24"/>
        </w:rPr>
      </w:pPr>
      <w:r w:rsidRPr="0048575D">
        <w:rPr>
          <w:b/>
          <w:szCs w:val="24"/>
        </w:rPr>
        <w:t xml:space="preserve">5.0 </w:t>
      </w:r>
      <w:r w:rsidR="0084350C">
        <w:rPr>
          <w:b/>
          <w:szCs w:val="24"/>
        </w:rPr>
        <w:t>LEGAL FRAMEWORK</w:t>
      </w:r>
    </w:p>
    <w:p w14:paraId="6BBB99C0" w14:textId="77777777" w:rsidR="005C3A76" w:rsidRPr="0048575D" w:rsidRDefault="005C3A76" w:rsidP="0048575D">
      <w:pPr>
        <w:pStyle w:val="ListParagraph"/>
        <w:numPr>
          <w:ilvl w:val="0"/>
          <w:numId w:val="33"/>
        </w:numPr>
        <w:spacing w:line="360" w:lineRule="auto"/>
        <w:ind w:left="426" w:hanging="426"/>
        <w:contextualSpacing/>
        <w:rPr>
          <w:szCs w:val="24"/>
        </w:rPr>
      </w:pPr>
      <w:r w:rsidRPr="0048575D">
        <w:rPr>
          <w:szCs w:val="24"/>
        </w:rPr>
        <w:t>Regulation (EC) 852/2004 of the European Parliament and of the Council on the hygiene of foodstuffs</w:t>
      </w:r>
    </w:p>
    <w:p w14:paraId="170658DB" w14:textId="77777777" w:rsidR="005C3A76" w:rsidRPr="0048575D" w:rsidRDefault="005C3A76" w:rsidP="00383A19">
      <w:pPr>
        <w:pStyle w:val="ListParagraph"/>
        <w:spacing w:line="360" w:lineRule="auto"/>
        <w:ind w:left="0"/>
        <w:contextualSpacing/>
        <w:rPr>
          <w:szCs w:val="24"/>
        </w:rPr>
      </w:pPr>
    </w:p>
    <w:p w14:paraId="698B9802" w14:textId="77777777" w:rsidR="005C3A76" w:rsidRPr="0048575D" w:rsidRDefault="005C3A76" w:rsidP="00A01672">
      <w:pPr>
        <w:spacing w:line="360" w:lineRule="auto"/>
        <w:rPr>
          <w:b/>
          <w:szCs w:val="24"/>
        </w:rPr>
      </w:pPr>
      <w:r w:rsidRPr="0048575D">
        <w:rPr>
          <w:b/>
          <w:szCs w:val="24"/>
        </w:rPr>
        <w:t xml:space="preserve">6.0 </w:t>
      </w:r>
      <w:r w:rsidR="00E53BD1">
        <w:rPr>
          <w:b/>
          <w:szCs w:val="24"/>
        </w:rPr>
        <w:t>FU</w:t>
      </w:r>
      <w:r w:rsidR="0084350C">
        <w:rPr>
          <w:b/>
          <w:szCs w:val="24"/>
        </w:rPr>
        <w:t>RTHER GUIDANCE</w:t>
      </w:r>
    </w:p>
    <w:p w14:paraId="2B536563" w14:textId="77777777" w:rsidR="005C3A76" w:rsidRPr="0048575D" w:rsidRDefault="005C3A76" w:rsidP="0048575D">
      <w:pPr>
        <w:pStyle w:val="ListParagraph"/>
        <w:numPr>
          <w:ilvl w:val="0"/>
          <w:numId w:val="34"/>
        </w:numPr>
        <w:spacing w:line="360" w:lineRule="auto"/>
        <w:ind w:left="426" w:hanging="426"/>
        <w:contextualSpacing/>
        <w:rPr>
          <w:szCs w:val="24"/>
        </w:rPr>
      </w:pPr>
      <w:r w:rsidRPr="0048575D">
        <w:rPr>
          <w:szCs w:val="24"/>
        </w:rPr>
        <w:t>Safer Food Better Business (Food Standards Agency)</w:t>
      </w:r>
      <w:r w:rsidRPr="0048575D">
        <w:rPr>
          <w:szCs w:val="24"/>
        </w:rPr>
        <w:br/>
        <w:t>www.food.gov.uk/foodindustry/regulation/hygleg/hyglegresources/sfbb/sfbbcaterers</w:t>
      </w:r>
    </w:p>
    <w:sectPr w:rsidR="005C3A76" w:rsidRPr="0048575D" w:rsidSect="0071204D">
      <w:footerReference w:type="default" r:id="rId7"/>
      <w:headerReference w:type="first" r:id="rId8"/>
      <w:pgSz w:w="11906" w:h="16838" w:code="9"/>
      <w:pgMar w:top="1134" w:right="1418" w:bottom="851"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4CD8" w14:textId="77777777" w:rsidR="00524D06" w:rsidRDefault="00524D06">
      <w:r>
        <w:separator/>
      </w:r>
    </w:p>
  </w:endnote>
  <w:endnote w:type="continuationSeparator" w:id="0">
    <w:p w14:paraId="2E24350E" w14:textId="77777777" w:rsidR="00524D06" w:rsidRDefault="0052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B05" w14:textId="367640EF" w:rsidR="005C3A76" w:rsidRPr="001F59A6" w:rsidRDefault="00EF2055" w:rsidP="0008066B">
    <w:pPr>
      <w:pStyle w:val="Footer"/>
      <w:rPr>
        <w:sz w:val="16"/>
        <w:szCs w:val="16"/>
      </w:rPr>
    </w:pPr>
    <w:r w:rsidRPr="001F59A6">
      <w:rPr>
        <w:sz w:val="16"/>
        <w:szCs w:val="16"/>
      </w:rPr>
      <w:fldChar w:fldCharType="begin"/>
    </w:r>
    <w:r w:rsidR="005C3A76" w:rsidRPr="001F59A6">
      <w:rPr>
        <w:sz w:val="16"/>
        <w:szCs w:val="16"/>
      </w:rPr>
      <w:instrText xml:space="preserve"> FILENAME </w:instrText>
    </w:r>
    <w:r w:rsidRPr="001F59A6">
      <w:rPr>
        <w:sz w:val="16"/>
        <w:szCs w:val="16"/>
      </w:rPr>
      <w:fldChar w:fldCharType="separate"/>
    </w:r>
    <w:r w:rsidR="001623CD">
      <w:rPr>
        <w:noProof/>
        <w:sz w:val="16"/>
        <w:szCs w:val="16"/>
      </w:rPr>
      <w:t>110930 -  SHC Food Hygiene Policy</w:t>
    </w:r>
    <w:r w:rsidRPr="001F59A6">
      <w:rPr>
        <w:sz w:val="16"/>
        <w:szCs w:val="16"/>
      </w:rPr>
      <w:fldChar w:fldCharType="end"/>
    </w:r>
    <w:r w:rsidR="005C3A76">
      <w:rPr>
        <w:sz w:val="16"/>
        <w:szCs w:val="16"/>
      </w:rPr>
      <w:t xml:space="preserve">               </w:t>
    </w:r>
    <w:r w:rsidR="005C3A76">
      <w:rPr>
        <w:sz w:val="16"/>
        <w:szCs w:val="16"/>
      </w:rPr>
      <w:tab/>
    </w:r>
    <w:r>
      <w:rPr>
        <w:sz w:val="16"/>
        <w:szCs w:val="16"/>
      </w:rPr>
      <w:fldChar w:fldCharType="begin"/>
    </w:r>
    <w:r w:rsidR="005C3A76">
      <w:rPr>
        <w:sz w:val="16"/>
        <w:szCs w:val="16"/>
      </w:rPr>
      <w:instrText xml:space="preserve"> DATE \@ "dd/MM/yyyy" </w:instrText>
    </w:r>
    <w:r>
      <w:rPr>
        <w:sz w:val="16"/>
        <w:szCs w:val="16"/>
      </w:rPr>
      <w:fldChar w:fldCharType="separate"/>
    </w:r>
    <w:r w:rsidR="001E2CFA">
      <w:rPr>
        <w:noProof/>
        <w:sz w:val="16"/>
        <w:szCs w:val="16"/>
      </w:rPr>
      <w:t>06/04/2020</w:t>
    </w:r>
    <w:r>
      <w:rPr>
        <w:sz w:val="16"/>
        <w:szCs w:val="16"/>
      </w:rPr>
      <w:fldChar w:fldCharType="end"/>
    </w:r>
    <w:r w:rsidR="005C3A76">
      <w:rPr>
        <w:sz w:val="16"/>
        <w:szCs w:val="16"/>
      </w:rPr>
      <w:t xml:space="preserve">  </w:t>
    </w:r>
    <w:r>
      <w:rPr>
        <w:sz w:val="16"/>
        <w:szCs w:val="16"/>
      </w:rPr>
      <w:fldChar w:fldCharType="begin"/>
    </w:r>
    <w:r w:rsidR="005C3A76">
      <w:rPr>
        <w:sz w:val="16"/>
        <w:szCs w:val="16"/>
      </w:rPr>
      <w:instrText xml:space="preserve"> TIME \@ "HH:mm:ss" </w:instrText>
    </w:r>
    <w:r>
      <w:rPr>
        <w:sz w:val="16"/>
        <w:szCs w:val="16"/>
      </w:rPr>
      <w:fldChar w:fldCharType="separate"/>
    </w:r>
    <w:r w:rsidR="001E2CFA">
      <w:rPr>
        <w:noProof/>
        <w:sz w:val="16"/>
        <w:szCs w:val="16"/>
      </w:rPr>
      <w:t>09:30:10</w:t>
    </w:r>
    <w:r>
      <w:rPr>
        <w:sz w:val="16"/>
        <w:szCs w:val="16"/>
      </w:rPr>
      <w:fldChar w:fldCharType="end"/>
    </w:r>
    <w:r w:rsidR="005C3A76" w:rsidRPr="002454F0">
      <w:rPr>
        <w:sz w:val="16"/>
        <w:szCs w:val="16"/>
      </w:rPr>
      <w:t xml:space="preserve"> </w:t>
    </w:r>
    <w:r w:rsidR="005C3A76">
      <w:rPr>
        <w:sz w:val="16"/>
        <w:szCs w:val="16"/>
      </w:rPr>
      <w:t xml:space="preserve">                                             </w:t>
    </w:r>
    <w:r w:rsidR="005C3A76" w:rsidRPr="001F59A6">
      <w:rPr>
        <w:sz w:val="16"/>
        <w:szCs w:val="16"/>
      </w:rPr>
      <w:t xml:space="preserve">Page </w:t>
    </w:r>
    <w:r w:rsidRPr="001F59A6">
      <w:rPr>
        <w:rStyle w:val="PageNumber"/>
        <w:sz w:val="16"/>
        <w:szCs w:val="16"/>
      </w:rPr>
      <w:fldChar w:fldCharType="begin"/>
    </w:r>
    <w:r w:rsidR="005C3A76" w:rsidRPr="001F59A6">
      <w:rPr>
        <w:rStyle w:val="PageNumber"/>
        <w:sz w:val="16"/>
        <w:szCs w:val="16"/>
      </w:rPr>
      <w:instrText xml:space="preserve"> PAGE </w:instrText>
    </w:r>
    <w:r w:rsidRPr="001F59A6">
      <w:rPr>
        <w:rStyle w:val="PageNumber"/>
        <w:sz w:val="16"/>
        <w:szCs w:val="16"/>
      </w:rPr>
      <w:fldChar w:fldCharType="separate"/>
    </w:r>
    <w:r w:rsidR="00393A4D">
      <w:rPr>
        <w:rStyle w:val="PageNumber"/>
        <w:noProof/>
        <w:sz w:val="16"/>
        <w:szCs w:val="16"/>
      </w:rPr>
      <w:t>2</w:t>
    </w:r>
    <w:r w:rsidRPr="001F59A6">
      <w:rPr>
        <w:rStyle w:val="PageNumber"/>
        <w:sz w:val="16"/>
        <w:szCs w:val="16"/>
      </w:rPr>
      <w:fldChar w:fldCharType="end"/>
    </w:r>
    <w:r w:rsidR="005C3A76">
      <w:rPr>
        <w:rStyle w:val="PageNumber"/>
        <w:sz w:val="16"/>
        <w:szCs w:val="16"/>
      </w:rPr>
      <w:t xml:space="preserve"> of </w:t>
    </w:r>
    <w:r w:rsidRPr="001F59A6">
      <w:rPr>
        <w:rStyle w:val="PageNumber"/>
        <w:sz w:val="16"/>
        <w:szCs w:val="16"/>
      </w:rPr>
      <w:fldChar w:fldCharType="begin"/>
    </w:r>
    <w:r w:rsidR="005C3A76" w:rsidRPr="001F59A6">
      <w:rPr>
        <w:rStyle w:val="PageNumber"/>
        <w:sz w:val="16"/>
        <w:szCs w:val="16"/>
      </w:rPr>
      <w:instrText xml:space="preserve"> NUMPAGES </w:instrText>
    </w:r>
    <w:r w:rsidRPr="001F59A6">
      <w:rPr>
        <w:rStyle w:val="PageNumber"/>
        <w:sz w:val="16"/>
        <w:szCs w:val="16"/>
      </w:rPr>
      <w:fldChar w:fldCharType="separate"/>
    </w:r>
    <w:r w:rsidR="00393A4D">
      <w:rPr>
        <w:rStyle w:val="PageNumber"/>
        <w:noProof/>
        <w:sz w:val="16"/>
        <w:szCs w:val="16"/>
      </w:rPr>
      <w:t>2</w:t>
    </w:r>
    <w:r w:rsidRPr="001F59A6">
      <w:rPr>
        <w:rStyle w:val="PageNumber"/>
        <w:sz w:val="16"/>
        <w:szCs w:val="16"/>
      </w:rPr>
      <w:fldChar w:fldCharType="end"/>
    </w:r>
  </w:p>
  <w:p w14:paraId="1147861B" w14:textId="77777777" w:rsidR="005C3A76" w:rsidRPr="0008066B" w:rsidRDefault="005C3A76" w:rsidP="0008066B">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68CD" w14:textId="77777777" w:rsidR="00524D06" w:rsidRDefault="00524D06">
      <w:r>
        <w:separator/>
      </w:r>
    </w:p>
  </w:footnote>
  <w:footnote w:type="continuationSeparator" w:id="0">
    <w:p w14:paraId="5EF6753D" w14:textId="77777777" w:rsidR="00524D06" w:rsidRDefault="0052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4FD0" w14:textId="7CC48D11" w:rsidR="0071204D" w:rsidRPr="0048575D" w:rsidRDefault="000841B0" w:rsidP="0071204D">
    <w:pPr>
      <w:rPr>
        <w:b/>
        <w:szCs w:val="40"/>
      </w:rPr>
    </w:pPr>
    <w:r>
      <w:rPr>
        <w:b/>
        <w:sz w:val="40"/>
        <w:szCs w:val="40"/>
      </w:rPr>
      <w:t>Culver Church</w:t>
    </w:r>
    <w:r w:rsidR="0071204D" w:rsidRPr="0048575D">
      <w:rPr>
        <w:b/>
        <w:sz w:val="40"/>
        <w:szCs w:val="40"/>
      </w:rPr>
      <w:t xml:space="preserve"> (</w:t>
    </w:r>
    <w:r>
      <w:rPr>
        <w:b/>
        <w:sz w:val="40"/>
        <w:szCs w:val="40"/>
      </w:rPr>
      <w:t>C</w:t>
    </w:r>
    <w:r w:rsidR="0071204D" w:rsidRPr="0048575D">
      <w:rPr>
        <w:b/>
        <w:sz w:val="40"/>
        <w:szCs w:val="40"/>
      </w:rPr>
      <w:t xml:space="preserve">C) </w:t>
    </w:r>
    <w:r w:rsidR="0071204D" w:rsidRPr="0048575D">
      <w:rPr>
        <w:b/>
        <w:szCs w:val="40"/>
      </w:rPr>
      <w:t>– Internal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3678"/>
    </w:tblGrid>
    <w:tr w:rsidR="0071204D" w:rsidRPr="0048575D" w14:paraId="190CC28D" w14:textId="77777777" w:rsidTr="000378BC">
      <w:tc>
        <w:tcPr>
          <w:tcW w:w="5495" w:type="dxa"/>
        </w:tcPr>
        <w:p w14:paraId="28F4A6B8" w14:textId="32CB0483" w:rsidR="0071204D" w:rsidRPr="0048575D" w:rsidRDefault="0071204D" w:rsidP="000378BC">
          <w:pPr>
            <w:rPr>
              <w:b/>
              <w:sz w:val="22"/>
              <w:szCs w:val="22"/>
            </w:rPr>
          </w:pPr>
          <w:r w:rsidRPr="0048575D">
            <w:rPr>
              <w:sz w:val="22"/>
              <w:szCs w:val="22"/>
            </w:rPr>
            <w:t>Document Number:</w:t>
          </w:r>
          <w:r w:rsidRPr="0048575D">
            <w:rPr>
              <w:b/>
              <w:sz w:val="22"/>
              <w:szCs w:val="22"/>
            </w:rPr>
            <w:t xml:space="preserve"> </w:t>
          </w:r>
          <w:r w:rsidR="000841B0">
            <w:rPr>
              <w:b/>
              <w:sz w:val="22"/>
              <w:szCs w:val="22"/>
            </w:rPr>
            <w:t>C</w:t>
          </w:r>
          <w:r w:rsidRPr="0048575D">
            <w:rPr>
              <w:b/>
              <w:sz w:val="22"/>
              <w:szCs w:val="22"/>
            </w:rPr>
            <w:t xml:space="preserve">CPOL0003            </w:t>
          </w:r>
          <w:r w:rsidRPr="0048575D">
            <w:rPr>
              <w:sz w:val="22"/>
              <w:szCs w:val="22"/>
            </w:rPr>
            <w:t>Version:</w:t>
          </w:r>
          <w:r w:rsidRPr="0048575D">
            <w:rPr>
              <w:b/>
              <w:sz w:val="22"/>
              <w:szCs w:val="22"/>
            </w:rPr>
            <w:t xml:space="preserve"> 1.</w:t>
          </w:r>
          <w:r w:rsidR="00DF14BD">
            <w:rPr>
              <w:b/>
              <w:sz w:val="22"/>
              <w:szCs w:val="22"/>
            </w:rPr>
            <w:t>3</w:t>
          </w:r>
        </w:p>
      </w:tc>
      <w:tc>
        <w:tcPr>
          <w:tcW w:w="3747" w:type="dxa"/>
        </w:tcPr>
        <w:p w14:paraId="4CACB79C" w14:textId="7AA9FC09" w:rsidR="0071204D" w:rsidRPr="0048575D" w:rsidRDefault="0071204D" w:rsidP="000378BC">
          <w:pPr>
            <w:rPr>
              <w:b/>
              <w:sz w:val="22"/>
              <w:szCs w:val="22"/>
            </w:rPr>
          </w:pPr>
          <w:r w:rsidRPr="0048575D">
            <w:rPr>
              <w:sz w:val="22"/>
              <w:szCs w:val="22"/>
            </w:rPr>
            <w:t>Date Created:</w:t>
          </w:r>
          <w:r w:rsidRPr="0048575D">
            <w:rPr>
              <w:b/>
              <w:sz w:val="22"/>
              <w:szCs w:val="22"/>
            </w:rPr>
            <w:t xml:space="preserve"> 1 </w:t>
          </w:r>
          <w:r w:rsidR="000841B0">
            <w:rPr>
              <w:b/>
              <w:sz w:val="22"/>
              <w:szCs w:val="22"/>
            </w:rPr>
            <w:t>Ma</w:t>
          </w:r>
          <w:r w:rsidRPr="0048575D">
            <w:rPr>
              <w:b/>
              <w:sz w:val="22"/>
              <w:szCs w:val="22"/>
            </w:rPr>
            <w:t>y 20</w:t>
          </w:r>
          <w:r w:rsidR="000841B0">
            <w:rPr>
              <w:b/>
              <w:sz w:val="22"/>
              <w:szCs w:val="22"/>
            </w:rPr>
            <w:t>20</w:t>
          </w:r>
        </w:p>
      </w:tc>
    </w:tr>
    <w:tr w:rsidR="0071204D" w:rsidRPr="0048575D" w14:paraId="3E12A271" w14:textId="77777777" w:rsidTr="000378BC">
      <w:tc>
        <w:tcPr>
          <w:tcW w:w="5495" w:type="dxa"/>
        </w:tcPr>
        <w:p w14:paraId="19905DC3" w14:textId="77777777" w:rsidR="0071204D" w:rsidRPr="0048575D" w:rsidRDefault="0071204D" w:rsidP="000378BC">
          <w:pPr>
            <w:rPr>
              <w:b/>
              <w:sz w:val="22"/>
              <w:szCs w:val="22"/>
            </w:rPr>
          </w:pPr>
          <w:r w:rsidRPr="0048575D">
            <w:rPr>
              <w:sz w:val="22"/>
              <w:szCs w:val="22"/>
            </w:rPr>
            <w:t>Document Description:</w:t>
          </w:r>
          <w:r w:rsidRPr="0048575D">
            <w:rPr>
              <w:b/>
              <w:sz w:val="22"/>
              <w:szCs w:val="22"/>
            </w:rPr>
            <w:t xml:space="preserve"> Food Hygiene Policy </w:t>
          </w:r>
          <w:r w:rsidRPr="0048575D">
            <w:rPr>
              <w:sz w:val="22"/>
              <w:szCs w:val="22"/>
            </w:rPr>
            <w:t>(Including procedure for reporting food poisoning)</w:t>
          </w:r>
        </w:p>
      </w:tc>
      <w:tc>
        <w:tcPr>
          <w:tcW w:w="3747" w:type="dxa"/>
        </w:tcPr>
        <w:p w14:paraId="5269C0B4" w14:textId="2A686EAC" w:rsidR="0071204D" w:rsidRPr="0048575D" w:rsidRDefault="0071204D" w:rsidP="00DF14BD">
          <w:pPr>
            <w:rPr>
              <w:b/>
              <w:sz w:val="22"/>
              <w:szCs w:val="22"/>
            </w:rPr>
          </w:pPr>
          <w:r w:rsidRPr="0048575D">
            <w:rPr>
              <w:sz w:val="22"/>
              <w:szCs w:val="22"/>
            </w:rPr>
            <w:t>Date Last Updated:</w:t>
          </w:r>
          <w:r w:rsidRPr="0048575D">
            <w:rPr>
              <w:b/>
              <w:sz w:val="22"/>
              <w:szCs w:val="22"/>
            </w:rPr>
            <w:t xml:space="preserve"> </w:t>
          </w:r>
          <w:r w:rsidR="000841B0" w:rsidRPr="0048575D">
            <w:rPr>
              <w:b/>
              <w:sz w:val="22"/>
              <w:szCs w:val="22"/>
            </w:rPr>
            <w:t xml:space="preserve">1 </w:t>
          </w:r>
          <w:r w:rsidR="000841B0">
            <w:rPr>
              <w:b/>
              <w:sz w:val="22"/>
              <w:szCs w:val="22"/>
            </w:rPr>
            <w:t>Ma</w:t>
          </w:r>
          <w:r w:rsidR="000841B0" w:rsidRPr="0048575D">
            <w:rPr>
              <w:b/>
              <w:sz w:val="22"/>
              <w:szCs w:val="22"/>
            </w:rPr>
            <w:t>y 20</w:t>
          </w:r>
          <w:r w:rsidR="000841B0">
            <w:rPr>
              <w:b/>
              <w:sz w:val="22"/>
              <w:szCs w:val="22"/>
            </w:rPr>
            <w:t>20</w:t>
          </w:r>
        </w:p>
      </w:tc>
    </w:tr>
    <w:tr w:rsidR="0071204D" w:rsidRPr="0048575D" w14:paraId="4AB4CCEA" w14:textId="77777777" w:rsidTr="000378BC">
      <w:tc>
        <w:tcPr>
          <w:tcW w:w="5495" w:type="dxa"/>
        </w:tcPr>
        <w:p w14:paraId="6BEE95DA" w14:textId="77777777" w:rsidR="0071204D" w:rsidRPr="0048575D" w:rsidRDefault="0071204D" w:rsidP="000378BC">
          <w:pPr>
            <w:rPr>
              <w:sz w:val="22"/>
              <w:szCs w:val="22"/>
            </w:rPr>
          </w:pPr>
          <w:r w:rsidRPr="0048575D">
            <w:rPr>
              <w:sz w:val="22"/>
              <w:szCs w:val="22"/>
            </w:rPr>
            <w:t xml:space="preserve">Review Frequency: </w:t>
          </w:r>
          <w:r w:rsidRPr="0048575D">
            <w:rPr>
              <w:b/>
              <w:sz w:val="22"/>
              <w:szCs w:val="22"/>
            </w:rPr>
            <w:t>Annual</w:t>
          </w:r>
        </w:p>
      </w:tc>
      <w:tc>
        <w:tcPr>
          <w:tcW w:w="3747" w:type="dxa"/>
        </w:tcPr>
        <w:p w14:paraId="3AF7AD01" w14:textId="5F8ED115" w:rsidR="0071204D" w:rsidRPr="0048575D" w:rsidRDefault="0071204D" w:rsidP="000378BC">
          <w:pPr>
            <w:rPr>
              <w:b/>
              <w:sz w:val="22"/>
              <w:szCs w:val="22"/>
            </w:rPr>
          </w:pPr>
          <w:r w:rsidRPr="0048575D">
            <w:rPr>
              <w:sz w:val="22"/>
              <w:szCs w:val="22"/>
            </w:rPr>
            <w:t xml:space="preserve">Maintained by: </w:t>
          </w:r>
          <w:r w:rsidRPr="0048575D">
            <w:rPr>
              <w:b/>
              <w:sz w:val="22"/>
              <w:szCs w:val="22"/>
            </w:rPr>
            <w:t>C</w:t>
          </w:r>
          <w:r w:rsidR="000841B0">
            <w:rPr>
              <w:b/>
              <w:sz w:val="22"/>
              <w:szCs w:val="22"/>
            </w:rPr>
            <w:t>C</w:t>
          </w:r>
          <w:r w:rsidRPr="0048575D">
            <w:rPr>
              <w:b/>
              <w:sz w:val="22"/>
              <w:szCs w:val="22"/>
            </w:rPr>
            <w:t xml:space="preserve"> </w:t>
          </w:r>
          <w:r w:rsidR="000841B0">
            <w:rPr>
              <w:b/>
              <w:sz w:val="22"/>
              <w:szCs w:val="22"/>
            </w:rPr>
            <w:t>Leadership</w:t>
          </w:r>
        </w:p>
      </w:tc>
    </w:tr>
    <w:tr w:rsidR="0071204D" w:rsidRPr="0048575D" w14:paraId="6E5EB85C" w14:textId="77777777" w:rsidTr="000378BC">
      <w:tc>
        <w:tcPr>
          <w:tcW w:w="5495" w:type="dxa"/>
        </w:tcPr>
        <w:p w14:paraId="152606C6" w14:textId="2F292A3D" w:rsidR="0071204D" w:rsidRPr="0048575D" w:rsidRDefault="0071204D" w:rsidP="000378BC">
          <w:pPr>
            <w:rPr>
              <w:b/>
              <w:sz w:val="22"/>
              <w:szCs w:val="22"/>
            </w:rPr>
          </w:pPr>
          <w:r w:rsidRPr="0048575D">
            <w:rPr>
              <w:sz w:val="22"/>
              <w:szCs w:val="22"/>
            </w:rPr>
            <w:t xml:space="preserve">Reviewers: </w:t>
          </w:r>
          <w:r w:rsidRPr="0048575D">
            <w:rPr>
              <w:b/>
              <w:sz w:val="22"/>
              <w:szCs w:val="22"/>
            </w:rPr>
            <w:t>C</w:t>
          </w:r>
          <w:r w:rsidR="000841B0">
            <w:rPr>
              <w:b/>
              <w:sz w:val="22"/>
              <w:szCs w:val="22"/>
            </w:rPr>
            <w:t>C</w:t>
          </w:r>
          <w:r w:rsidRPr="0048575D">
            <w:rPr>
              <w:b/>
              <w:sz w:val="22"/>
              <w:szCs w:val="22"/>
            </w:rPr>
            <w:t xml:space="preserve"> </w:t>
          </w:r>
          <w:r w:rsidR="000841B0">
            <w:rPr>
              <w:b/>
              <w:sz w:val="22"/>
              <w:szCs w:val="22"/>
            </w:rPr>
            <w:t>Leadership</w:t>
          </w:r>
        </w:p>
      </w:tc>
      <w:tc>
        <w:tcPr>
          <w:tcW w:w="3747" w:type="dxa"/>
        </w:tcPr>
        <w:p w14:paraId="6EDEA4A1" w14:textId="191C7717" w:rsidR="0071204D" w:rsidRPr="0048575D" w:rsidRDefault="0071204D" w:rsidP="000378BC">
          <w:pPr>
            <w:rPr>
              <w:b/>
              <w:sz w:val="22"/>
              <w:szCs w:val="22"/>
            </w:rPr>
          </w:pPr>
          <w:r w:rsidRPr="0048575D">
            <w:rPr>
              <w:sz w:val="22"/>
              <w:szCs w:val="22"/>
            </w:rPr>
            <w:t>Authorised by:</w:t>
          </w:r>
          <w:r w:rsidRPr="0048575D">
            <w:rPr>
              <w:b/>
              <w:sz w:val="22"/>
              <w:szCs w:val="22"/>
            </w:rPr>
            <w:t xml:space="preserve"> </w:t>
          </w:r>
          <w:r w:rsidR="000841B0">
            <w:rPr>
              <w:b/>
              <w:sz w:val="22"/>
              <w:szCs w:val="22"/>
            </w:rPr>
            <w:t>Leadership</w:t>
          </w:r>
        </w:p>
      </w:tc>
    </w:tr>
  </w:tbl>
  <w:p w14:paraId="42D395A3" w14:textId="77777777" w:rsidR="0071204D" w:rsidRDefault="00712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cs="Times New Roman"/>
        <w:sz w:val="24"/>
      </w:rPr>
    </w:lvl>
  </w:abstractNum>
  <w:abstractNum w:abstractNumId="1"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31815"/>
    <w:multiLevelType w:val="hybridMultilevel"/>
    <w:tmpl w:val="0C06B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7865F5"/>
    <w:multiLevelType w:val="multilevel"/>
    <w:tmpl w:val="887680F8"/>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D2D1953"/>
    <w:multiLevelType w:val="hybridMultilevel"/>
    <w:tmpl w:val="8FC4DF98"/>
    <w:lvl w:ilvl="0" w:tplc="5126AF86">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491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8773DB"/>
    <w:multiLevelType w:val="hybridMultilevel"/>
    <w:tmpl w:val="EFFC44BE"/>
    <w:lvl w:ilvl="0" w:tplc="08090001">
      <w:start w:val="1"/>
      <w:numFmt w:val="bullet"/>
      <w:lvlText w:val=""/>
      <w:lvlJc w:val="left"/>
      <w:pPr>
        <w:ind w:left="360" w:hanging="360"/>
      </w:pPr>
      <w:rPr>
        <w:rFonts w:ascii="Symbol" w:hAnsi="Symbol"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A5622"/>
    <w:multiLevelType w:val="hybridMultilevel"/>
    <w:tmpl w:val="38D49E1E"/>
    <w:lvl w:ilvl="0" w:tplc="BFFA5702">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A0A6C"/>
    <w:multiLevelType w:val="hybridMultilevel"/>
    <w:tmpl w:val="EF6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B7708"/>
    <w:multiLevelType w:val="multilevel"/>
    <w:tmpl w:val="7862DF02"/>
    <w:lvl w:ilvl="0">
      <w:start w:val="3"/>
      <w:numFmt w:val="decimal"/>
      <w:lvlText w:val="%1"/>
      <w:lvlJc w:val="left"/>
      <w:pPr>
        <w:ind w:left="465" w:hanging="465"/>
      </w:pPr>
      <w:rPr>
        <w:rFonts w:cs="Times New Roman" w:hint="default"/>
      </w:rPr>
    </w:lvl>
    <w:lvl w:ilvl="1">
      <w:start w:val="13"/>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4E80381"/>
    <w:multiLevelType w:val="hybridMultilevel"/>
    <w:tmpl w:val="181E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75544"/>
    <w:multiLevelType w:val="hybridMultilevel"/>
    <w:tmpl w:val="9CA86690"/>
    <w:lvl w:ilvl="0" w:tplc="08090001">
      <w:start w:val="1"/>
      <w:numFmt w:val="bullet"/>
      <w:lvlText w:val=""/>
      <w:lvlJc w:val="left"/>
      <w:pPr>
        <w:ind w:left="360" w:hanging="360"/>
      </w:pPr>
      <w:rPr>
        <w:rFonts w:ascii="Symbol" w:hAnsi="Symbol"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2541F1"/>
    <w:multiLevelType w:val="hybridMultilevel"/>
    <w:tmpl w:val="068A2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10110"/>
    <w:multiLevelType w:val="hybridMultilevel"/>
    <w:tmpl w:val="C1A2E5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2404E"/>
    <w:multiLevelType w:val="hybridMultilevel"/>
    <w:tmpl w:val="7F4E44F2"/>
    <w:lvl w:ilvl="0" w:tplc="08090003">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C33FFA"/>
    <w:multiLevelType w:val="hybridMultilevel"/>
    <w:tmpl w:val="2C96CC84"/>
    <w:lvl w:ilvl="0" w:tplc="BFFA57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E50A35"/>
    <w:multiLevelType w:val="hybridMultilevel"/>
    <w:tmpl w:val="86F84BD8"/>
    <w:lvl w:ilvl="0" w:tplc="D988CF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DA1C61"/>
    <w:multiLevelType w:val="hybridMultilevel"/>
    <w:tmpl w:val="C8444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B7A01"/>
    <w:multiLevelType w:val="hybridMultilevel"/>
    <w:tmpl w:val="7D803704"/>
    <w:lvl w:ilvl="0" w:tplc="BFFA57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FF7DAA"/>
    <w:multiLevelType w:val="hybridMultilevel"/>
    <w:tmpl w:val="637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902DCD"/>
    <w:multiLevelType w:val="hybridMultilevel"/>
    <w:tmpl w:val="B582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5A3B60"/>
    <w:multiLevelType w:val="hybridMultilevel"/>
    <w:tmpl w:val="3A2E6276"/>
    <w:lvl w:ilvl="0" w:tplc="BFFA57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934754"/>
    <w:multiLevelType w:val="hybridMultilevel"/>
    <w:tmpl w:val="41C6A03A"/>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E43D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871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F31EA0"/>
    <w:multiLevelType w:val="hybridMultilevel"/>
    <w:tmpl w:val="1E341D12"/>
    <w:lvl w:ilvl="0" w:tplc="BFFA57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953AE"/>
    <w:multiLevelType w:val="hybridMultilevel"/>
    <w:tmpl w:val="E09C8086"/>
    <w:lvl w:ilvl="0" w:tplc="5F90B2DA">
      <w:start w:val="1"/>
      <w:numFmt w:val="bullet"/>
      <w:lvlText w:val=""/>
      <w:lvlJc w:val="left"/>
      <w:pPr>
        <w:ind w:left="397" w:hanging="397"/>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5A0193"/>
    <w:multiLevelType w:val="hybridMultilevel"/>
    <w:tmpl w:val="12BE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9"/>
  </w:num>
  <w:num w:numId="4">
    <w:abstractNumId w:val="30"/>
  </w:num>
  <w:num w:numId="5">
    <w:abstractNumId w:val="5"/>
  </w:num>
  <w:num w:numId="6">
    <w:abstractNumId w:val="0"/>
    <w:lvlOverride w:ilvl="0">
      <w:startOverride w:val="1"/>
      <w:lvl w:ilvl="0">
        <w:start w:val="1"/>
        <w:numFmt w:val="decimal"/>
        <w:pStyle w:val="1"/>
        <w:lvlText w:val="%1."/>
        <w:lvlJc w:val="left"/>
        <w:rPr>
          <w:rFonts w:cs="Times New Roman"/>
        </w:rPr>
      </w:lvl>
    </w:lvlOverride>
  </w:num>
  <w:num w:numId="7">
    <w:abstractNumId w:val="8"/>
  </w:num>
  <w:num w:numId="8">
    <w:abstractNumId w:val="1"/>
  </w:num>
  <w:num w:numId="9">
    <w:abstractNumId w:val="19"/>
  </w:num>
  <w:num w:numId="10">
    <w:abstractNumId w:val="10"/>
  </w:num>
  <w:num w:numId="11">
    <w:abstractNumId w:val="25"/>
  </w:num>
  <w:num w:numId="12">
    <w:abstractNumId w:val="21"/>
  </w:num>
  <w:num w:numId="13">
    <w:abstractNumId w:val="33"/>
  </w:num>
  <w:num w:numId="14">
    <w:abstractNumId w:val="13"/>
  </w:num>
  <w:num w:numId="15">
    <w:abstractNumId w:val="2"/>
  </w:num>
  <w:num w:numId="16">
    <w:abstractNumId w:val="3"/>
  </w:num>
  <w:num w:numId="17">
    <w:abstractNumId w:val="9"/>
  </w:num>
  <w:num w:numId="18">
    <w:abstractNumId w:val="23"/>
  </w:num>
  <w:num w:numId="19">
    <w:abstractNumId w:val="24"/>
  </w:num>
  <w:num w:numId="20">
    <w:abstractNumId w:val="12"/>
  </w:num>
  <w:num w:numId="21">
    <w:abstractNumId w:val="22"/>
  </w:num>
  <w:num w:numId="22">
    <w:abstractNumId w:val="28"/>
  </w:num>
  <w:num w:numId="23">
    <w:abstractNumId w:val="6"/>
  </w:num>
  <w:num w:numId="24">
    <w:abstractNumId w:val="11"/>
  </w:num>
  <w:num w:numId="25">
    <w:abstractNumId w:val="16"/>
  </w:num>
  <w:num w:numId="26">
    <w:abstractNumId w:val="18"/>
  </w:num>
  <w:num w:numId="27">
    <w:abstractNumId w:val="32"/>
  </w:num>
  <w:num w:numId="28">
    <w:abstractNumId w:val="7"/>
  </w:num>
  <w:num w:numId="29">
    <w:abstractNumId w:val="4"/>
  </w:num>
  <w:num w:numId="30">
    <w:abstractNumId w:val="15"/>
  </w:num>
  <w:num w:numId="31">
    <w:abstractNumId w:val="14"/>
  </w:num>
  <w:num w:numId="32">
    <w:abstractNumId w:val="31"/>
  </w:num>
  <w:num w:numId="33">
    <w:abstractNumId w:val="20"/>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F9"/>
    <w:rsid w:val="000029F3"/>
    <w:rsid w:val="00013E12"/>
    <w:rsid w:val="00017A98"/>
    <w:rsid w:val="00024C02"/>
    <w:rsid w:val="000426B7"/>
    <w:rsid w:val="00050DEF"/>
    <w:rsid w:val="00073045"/>
    <w:rsid w:val="000804A1"/>
    <w:rsid w:val="0008066B"/>
    <w:rsid w:val="000841B0"/>
    <w:rsid w:val="00091D23"/>
    <w:rsid w:val="000C216D"/>
    <w:rsid w:val="000D2A8B"/>
    <w:rsid w:val="000D63C2"/>
    <w:rsid w:val="000F720D"/>
    <w:rsid w:val="00111EA2"/>
    <w:rsid w:val="00132D3B"/>
    <w:rsid w:val="00135534"/>
    <w:rsid w:val="0014130C"/>
    <w:rsid w:val="00141F7A"/>
    <w:rsid w:val="0014354E"/>
    <w:rsid w:val="001623CD"/>
    <w:rsid w:val="00173C93"/>
    <w:rsid w:val="001921E4"/>
    <w:rsid w:val="00195D97"/>
    <w:rsid w:val="001A7B66"/>
    <w:rsid w:val="001B620F"/>
    <w:rsid w:val="001B7C48"/>
    <w:rsid w:val="001B7F30"/>
    <w:rsid w:val="001C25CD"/>
    <w:rsid w:val="001C4DFC"/>
    <w:rsid w:val="001D5D37"/>
    <w:rsid w:val="001E00E8"/>
    <w:rsid w:val="001E2CFA"/>
    <w:rsid w:val="001F1B98"/>
    <w:rsid w:val="001F2CA1"/>
    <w:rsid w:val="001F59A6"/>
    <w:rsid w:val="001F6798"/>
    <w:rsid w:val="00200A43"/>
    <w:rsid w:val="00200F5B"/>
    <w:rsid w:val="0020150C"/>
    <w:rsid w:val="0020672F"/>
    <w:rsid w:val="00206CC6"/>
    <w:rsid w:val="00211432"/>
    <w:rsid w:val="002161F4"/>
    <w:rsid w:val="002202E8"/>
    <w:rsid w:val="00220763"/>
    <w:rsid w:val="00223163"/>
    <w:rsid w:val="002431D1"/>
    <w:rsid w:val="002454F0"/>
    <w:rsid w:val="00264643"/>
    <w:rsid w:val="00265951"/>
    <w:rsid w:val="002700C5"/>
    <w:rsid w:val="002706BC"/>
    <w:rsid w:val="00271F99"/>
    <w:rsid w:val="00281061"/>
    <w:rsid w:val="002858E1"/>
    <w:rsid w:val="00290DA1"/>
    <w:rsid w:val="002910CF"/>
    <w:rsid w:val="002C2EF6"/>
    <w:rsid w:val="002C3FA0"/>
    <w:rsid w:val="002E026F"/>
    <w:rsid w:val="0030395D"/>
    <w:rsid w:val="00306C36"/>
    <w:rsid w:val="0031686C"/>
    <w:rsid w:val="00321127"/>
    <w:rsid w:val="00326AD8"/>
    <w:rsid w:val="00333FBF"/>
    <w:rsid w:val="003413AE"/>
    <w:rsid w:val="0034530C"/>
    <w:rsid w:val="00346315"/>
    <w:rsid w:val="00347D59"/>
    <w:rsid w:val="00361942"/>
    <w:rsid w:val="00362775"/>
    <w:rsid w:val="00372A3A"/>
    <w:rsid w:val="0037615D"/>
    <w:rsid w:val="00383A19"/>
    <w:rsid w:val="00391CC6"/>
    <w:rsid w:val="00392529"/>
    <w:rsid w:val="00393A4D"/>
    <w:rsid w:val="00397693"/>
    <w:rsid w:val="003A4537"/>
    <w:rsid w:val="003C0693"/>
    <w:rsid w:val="003C4248"/>
    <w:rsid w:val="003F27AD"/>
    <w:rsid w:val="003F4C8E"/>
    <w:rsid w:val="003F52E6"/>
    <w:rsid w:val="003F68CA"/>
    <w:rsid w:val="0040506C"/>
    <w:rsid w:val="0044726F"/>
    <w:rsid w:val="00456503"/>
    <w:rsid w:val="00465286"/>
    <w:rsid w:val="00480410"/>
    <w:rsid w:val="004835E9"/>
    <w:rsid w:val="00483B70"/>
    <w:rsid w:val="0048575D"/>
    <w:rsid w:val="004871CE"/>
    <w:rsid w:val="00493049"/>
    <w:rsid w:val="00497AA7"/>
    <w:rsid w:val="004A7BFC"/>
    <w:rsid w:val="004B0F44"/>
    <w:rsid w:val="004B7DF4"/>
    <w:rsid w:val="004C1C18"/>
    <w:rsid w:val="004C5AB1"/>
    <w:rsid w:val="00504294"/>
    <w:rsid w:val="005137A1"/>
    <w:rsid w:val="0052420C"/>
    <w:rsid w:val="00524D06"/>
    <w:rsid w:val="0053426D"/>
    <w:rsid w:val="00550A38"/>
    <w:rsid w:val="00570783"/>
    <w:rsid w:val="00585467"/>
    <w:rsid w:val="00591683"/>
    <w:rsid w:val="005930FC"/>
    <w:rsid w:val="005A62B4"/>
    <w:rsid w:val="005B4AF5"/>
    <w:rsid w:val="005B6E9E"/>
    <w:rsid w:val="005C3A76"/>
    <w:rsid w:val="005C5373"/>
    <w:rsid w:val="005D366B"/>
    <w:rsid w:val="005D4885"/>
    <w:rsid w:val="005D4CCD"/>
    <w:rsid w:val="005D6875"/>
    <w:rsid w:val="005E1DC9"/>
    <w:rsid w:val="005E6E00"/>
    <w:rsid w:val="0060611F"/>
    <w:rsid w:val="00606A48"/>
    <w:rsid w:val="00607DBF"/>
    <w:rsid w:val="006240D8"/>
    <w:rsid w:val="00626E1D"/>
    <w:rsid w:val="00635E56"/>
    <w:rsid w:val="0064093B"/>
    <w:rsid w:val="00641836"/>
    <w:rsid w:val="00644B99"/>
    <w:rsid w:val="0065294B"/>
    <w:rsid w:val="00656720"/>
    <w:rsid w:val="006568DC"/>
    <w:rsid w:val="006653A6"/>
    <w:rsid w:val="00667EA1"/>
    <w:rsid w:val="00671054"/>
    <w:rsid w:val="00672E48"/>
    <w:rsid w:val="00673B8C"/>
    <w:rsid w:val="00685F95"/>
    <w:rsid w:val="006A7A53"/>
    <w:rsid w:val="006D28F3"/>
    <w:rsid w:val="006E6963"/>
    <w:rsid w:val="006F1B81"/>
    <w:rsid w:val="006F69F9"/>
    <w:rsid w:val="00710E14"/>
    <w:rsid w:val="0071204D"/>
    <w:rsid w:val="00717D87"/>
    <w:rsid w:val="00733B25"/>
    <w:rsid w:val="00756491"/>
    <w:rsid w:val="00760E40"/>
    <w:rsid w:val="00771363"/>
    <w:rsid w:val="00795973"/>
    <w:rsid w:val="007C3AB7"/>
    <w:rsid w:val="007D27A3"/>
    <w:rsid w:val="007D7C6A"/>
    <w:rsid w:val="007E3C37"/>
    <w:rsid w:val="007E4143"/>
    <w:rsid w:val="007E47FA"/>
    <w:rsid w:val="007F0E5A"/>
    <w:rsid w:val="00807C19"/>
    <w:rsid w:val="0084350C"/>
    <w:rsid w:val="0084424D"/>
    <w:rsid w:val="00845F20"/>
    <w:rsid w:val="0085297A"/>
    <w:rsid w:val="0087751A"/>
    <w:rsid w:val="00890BE8"/>
    <w:rsid w:val="00891515"/>
    <w:rsid w:val="008B031A"/>
    <w:rsid w:val="008C210D"/>
    <w:rsid w:val="008C2532"/>
    <w:rsid w:val="008C3798"/>
    <w:rsid w:val="008E2454"/>
    <w:rsid w:val="00900DCB"/>
    <w:rsid w:val="009012DC"/>
    <w:rsid w:val="0090776E"/>
    <w:rsid w:val="00912AC9"/>
    <w:rsid w:val="009268FF"/>
    <w:rsid w:val="00931156"/>
    <w:rsid w:val="00934EE6"/>
    <w:rsid w:val="00935487"/>
    <w:rsid w:val="00944A59"/>
    <w:rsid w:val="00973F69"/>
    <w:rsid w:val="00981631"/>
    <w:rsid w:val="00985D71"/>
    <w:rsid w:val="009864B3"/>
    <w:rsid w:val="00986E9F"/>
    <w:rsid w:val="009925A3"/>
    <w:rsid w:val="009C2415"/>
    <w:rsid w:val="009C2C65"/>
    <w:rsid w:val="009C3042"/>
    <w:rsid w:val="009D3F77"/>
    <w:rsid w:val="009E563D"/>
    <w:rsid w:val="009E62F7"/>
    <w:rsid w:val="009E782C"/>
    <w:rsid w:val="009F221E"/>
    <w:rsid w:val="00A004C2"/>
    <w:rsid w:val="00A01672"/>
    <w:rsid w:val="00A060A8"/>
    <w:rsid w:val="00A136EB"/>
    <w:rsid w:val="00A27252"/>
    <w:rsid w:val="00A27AE8"/>
    <w:rsid w:val="00A40D98"/>
    <w:rsid w:val="00A50542"/>
    <w:rsid w:val="00A64A25"/>
    <w:rsid w:val="00A80EA1"/>
    <w:rsid w:val="00A812AF"/>
    <w:rsid w:val="00A9554F"/>
    <w:rsid w:val="00A962CA"/>
    <w:rsid w:val="00AB265A"/>
    <w:rsid w:val="00AB28DF"/>
    <w:rsid w:val="00AB2BE6"/>
    <w:rsid w:val="00AB358C"/>
    <w:rsid w:val="00AC0281"/>
    <w:rsid w:val="00AC6419"/>
    <w:rsid w:val="00AD4241"/>
    <w:rsid w:val="00AD7401"/>
    <w:rsid w:val="00B0187F"/>
    <w:rsid w:val="00B11872"/>
    <w:rsid w:val="00B11EFD"/>
    <w:rsid w:val="00B24CE9"/>
    <w:rsid w:val="00B27218"/>
    <w:rsid w:val="00B37A78"/>
    <w:rsid w:val="00B44D6C"/>
    <w:rsid w:val="00B755FC"/>
    <w:rsid w:val="00B756E8"/>
    <w:rsid w:val="00B90A01"/>
    <w:rsid w:val="00B977F0"/>
    <w:rsid w:val="00BA2BB0"/>
    <w:rsid w:val="00BB431B"/>
    <w:rsid w:val="00BC10E4"/>
    <w:rsid w:val="00BC6765"/>
    <w:rsid w:val="00BE2C16"/>
    <w:rsid w:val="00BE2FAF"/>
    <w:rsid w:val="00C035AF"/>
    <w:rsid w:val="00C06880"/>
    <w:rsid w:val="00C22E96"/>
    <w:rsid w:val="00C27C6E"/>
    <w:rsid w:val="00C41A66"/>
    <w:rsid w:val="00C42C33"/>
    <w:rsid w:val="00C51D38"/>
    <w:rsid w:val="00C61BF3"/>
    <w:rsid w:val="00C71721"/>
    <w:rsid w:val="00C71F35"/>
    <w:rsid w:val="00C77AD7"/>
    <w:rsid w:val="00C80668"/>
    <w:rsid w:val="00C925F6"/>
    <w:rsid w:val="00CA35A2"/>
    <w:rsid w:val="00CA3A85"/>
    <w:rsid w:val="00CC6F72"/>
    <w:rsid w:val="00CD007C"/>
    <w:rsid w:val="00D003FE"/>
    <w:rsid w:val="00D02C87"/>
    <w:rsid w:val="00D07D78"/>
    <w:rsid w:val="00D243B8"/>
    <w:rsid w:val="00D25C20"/>
    <w:rsid w:val="00D33EC2"/>
    <w:rsid w:val="00D5222C"/>
    <w:rsid w:val="00D57C02"/>
    <w:rsid w:val="00D601F6"/>
    <w:rsid w:val="00D61456"/>
    <w:rsid w:val="00DA0E4A"/>
    <w:rsid w:val="00DA6E47"/>
    <w:rsid w:val="00DA7571"/>
    <w:rsid w:val="00DB27B8"/>
    <w:rsid w:val="00DB3142"/>
    <w:rsid w:val="00DB3ABA"/>
    <w:rsid w:val="00DB6D64"/>
    <w:rsid w:val="00DC2AB5"/>
    <w:rsid w:val="00DC3B93"/>
    <w:rsid w:val="00DC4E1D"/>
    <w:rsid w:val="00DF14BD"/>
    <w:rsid w:val="00DF3E3B"/>
    <w:rsid w:val="00E0623F"/>
    <w:rsid w:val="00E06422"/>
    <w:rsid w:val="00E105CB"/>
    <w:rsid w:val="00E10DF1"/>
    <w:rsid w:val="00E17F20"/>
    <w:rsid w:val="00E219F6"/>
    <w:rsid w:val="00E3078B"/>
    <w:rsid w:val="00E3226C"/>
    <w:rsid w:val="00E53BD1"/>
    <w:rsid w:val="00E64A82"/>
    <w:rsid w:val="00E705FE"/>
    <w:rsid w:val="00E814A5"/>
    <w:rsid w:val="00E913E3"/>
    <w:rsid w:val="00EC5A6F"/>
    <w:rsid w:val="00ED3848"/>
    <w:rsid w:val="00EF2055"/>
    <w:rsid w:val="00EF5B13"/>
    <w:rsid w:val="00F0012A"/>
    <w:rsid w:val="00F06A92"/>
    <w:rsid w:val="00F11DD3"/>
    <w:rsid w:val="00F24FF7"/>
    <w:rsid w:val="00F2782B"/>
    <w:rsid w:val="00F422B7"/>
    <w:rsid w:val="00F4458A"/>
    <w:rsid w:val="00F839CA"/>
    <w:rsid w:val="00F9198F"/>
    <w:rsid w:val="00F91ECD"/>
    <w:rsid w:val="00F973D7"/>
    <w:rsid w:val="00FA3440"/>
    <w:rsid w:val="00FB0AD9"/>
    <w:rsid w:val="00FB0DFB"/>
    <w:rsid w:val="00FC06E9"/>
    <w:rsid w:val="00FC0F24"/>
    <w:rsid w:val="00FC4A05"/>
    <w:rsid w:val="00FD3D05"/>
    <w:rsid w:val="00FE4463"/>
    <w:rsid w:val="00FE6FBD"/>
    <w:rsid w:val="00FF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8577D"/>
  <w15:docId w15:val="{A0E387A5-634F-4A28-9616-BC38184E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055"/>
    <w:rPr>
      <w:sz w:val="24"/>
    </w:rPr>
  </w:style>
  <w:style w:type="paragraph" w:styleId="Heading1">
    <w:name w:val="heading 1"/>
    <w:basedOn w:val="Normal"/>
    <w:next w:val="Normal"/>
    <w:link w:val="Heading1Char"/>
    <w:uiPriority w:val="9"/>
    <w:qFormat/>
    <w:rsid w:val="00EF2055"/>
    <w:pPr>
      <w:keepNext/>
      <w:outlineLvl w:val="0"/>
    </w:pPr>
    <w:rPr>
      <w:b/>
      <w:sz w:val="20"/>
    </w:rPr>
  </w:style>
  <w:style w:type="paragraph" w:styleId="Heading3">
    <w:name w:val="heading 3"/>
    <w:basedOn w:val="Normal"/>
    <w:next w:val="Normal"/>
    <w:link w:val="Heading3Char"/>
    <w:uiPriority w:val="9"/>
    <w:qFormat/>
    <w:rsid w:val="00EF2055"/>
    <w:pPr>
      <w:keepNext/>
      <w:widowControl w:val="0"/>
      <w:tabs>
        <w:tab w:val="left" w:pos="9070"/>
      </w:tabs>
      <w:ind w:right="-2"/>
      <w:jc w:val="right"/>
      <w:outlineLvl w:val="2"/>
    </w:pPr>
    <w:rPr>
      <w:rFonts w:ascii="Arial" w:hAnsi="Arial"/>
      <w:b/>
      <w:sz w:val="22"/>
      <w:lang w:eastAsia="en-US"/>
    </w:rPr>
  </w:style>
  <w:style w:type="paragraph" w:styleId="Heading4">
    <w:name w:val="heading 4"/>
    <w:basedOn w:val="Normal"/>
    <w:next w:val="Normal"/>
    <w:link w:val="Heading4Char"/>
    <w:uiPriority w:val="9"/>
    <w:qFormat/>
    <w:rsid w:val="00EF2055"/>
    <w:pPr>
      <w:keepNext/>
      <w:widowControl w:val="0"/>
      <w:ind w:right="-2"/>
      <w:outlineLvl w:val="3"/>
    </w:pPr>
    <w:rPr>
      <w:rFonts w:ascii="Arial" w:hAnsi="Arial"/>
      <w:b/>
      <w:sz w:val="22"/>
      <w:lang w:eastAsia="en-US"/>
    </w:rPr>
  </w:style>
  <w:style w:type="paragraph" w:styleId="Heading5">
    <w:name w:val="heading 5"/>
    <w:basedOn w:val="Normal"/>
    <w:next w:val="Normal"/>
    <w:link w:val="Heading5Char"/>
    <w:uiPriority w:val="9"/>
    <w:qFormat/>
    <w:rsid w:val="00EF2055"/>
    <w:pPr>
      <w:keepNext/>
      <w:jc w:val="right"/>
      <w:outlineLvl w:val="4"/>
    </w:pPr>
    <w:rPr>
      <w:rFonts w:ascii="Arial" w:hAnsi="Arial"/>
      <w:b/>
    </w:rPr>
  </w:style>
  <w:style w:type="paragraph" w:styleId="Heading6">
    <w:name w:val="heading 6"/>
    <w:basedOn w:val="Normal"/>
    <w:next w:val="Normal"/>
    <w:link w:val="Heading6Char"/>
    <w:uiPriority w:val="9"/>
    <w:qFormat/>
    <w:rsid w:val="0052420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2683"/>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392683"/>
    <w:rPr>
      <w:rFonts w:ascii="Cambria" w:eastAsia="Times New Roman" w:hAnsi="Cambria" w:cs="Times New Roman"/>
      <w:b/>
      <w:bCs/>
      <w:sz w:val="26"/>
      <w:szCs w:val="26"/>
    </w:rPr>
  </w:style>
  <w:style w:type="character" w:customStyle="1" w:styleId="Heading4Char">
    <w:name w:val="Heading 4 Char"/>
    <w:link w:val="Heading4"/>
    <w:uiPriority w:val="9"/>
    <w:semiHidden/>
    <w:rsid w:val="00392683"/>
    <w:rPr>
      <w:rFonts w:ascii="Calibri" w:eastAsia="Times New Roman" w:hAnsi="Calibri" w:cs="Times New Roman"/>
      <w:b/>
      <w:bCs/>
      <w:sz w:val="28"/>
      <w:szCs w:val="28"/>
    </w:rPr>
  </w:style>
  <w:style w:type="character" w:customStyle="1" w:styleId="Heading5Char">
    <w:name w:val="Heading 5 Char"/>
    <w:link w:val="Heading5"/>
    <w:uiPriority w:val="9"/>
    <w:semiHidden/>
    <w:rsid w:val="0039268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92683"/>
    <w:rPr>
      <w:rFonts w:ascii="Calibri" w:eastAsia="Times New Roman" w:hAnsi="Calibri" w:cs="Times New Roman"/>
      <w:b/>
      <w:bCs/>
      <w:sz w:val="22"/>
      <w:szCs w:val="22"/>
    </w:rPr>
  </w:style>
  <w:style w:type="paragraph" w:styleId="Header">
    <w:name w:val="header"/>
    <w:basedOn w:val="Normal"/>
    <w:link w:val="HeaderChar"/>
    <w:uiPriority w:val="99"/>
    <w:rsid w:val="00EF2055"/>
    <w:pPr>
      <w:tabs>
        <w:tab w:val="center" w:pos="4153"/>
        <w:tab w:val="right" w:pos="8306"/>
      </w:tabs>
    </w:pPr>
  </w:style>
  <w:style w:type="character" w:customStyle="1" w:styleId="HeaderChar">
    <w:name w:val="Header Char"/>
    <w:link w:val="Header"/>
    <w:uiPriority w:val="99"/>
    <w:semiHidden/>
    <w:rsid w:val="00392683"/>
    <w:rPr>
      <w:sz w:val="24"/>
    </w:rPr>
  </w:style>
  <w:style w:type="paragraph" w:styleId="Footer">
    <w:name w:val="footer"/>
    <w:basedOn w:val="Normal"/>
    <w:link w:val="FooterChar"/>
    <w:uiPriority w:val="99"/>
    <w:rsid w:val="00EF2055"/>
    <w:pPr>
      <w:tabs>
        <w:tab w:val="center" w:pos="4153"/>
        <w:tab w:val="right" w:pos="8306"/>
      </w:tabs>
    </w:pPr>
  </w:style>
  <w:style w:type="character" w:customStyle="1" w:styleId="FooterChar">
    <w:name w:val="Footer Char"/>
    <w:link w:val="Footer"/>
    <w:uiPriority w:val="99"/>
    <w:semiHidden/>
    <w:rsid w:val="00392683"/>
    <w:rPr>
      <w:sz w:val="24"/>
    </w:rPr>
  </w:style>
  <w:style w:type="paragraph" w:styleId="PlainText">
    <w:name w:val="Plain Text"/>
    <w:basedOn w:val="Normal"/>
    <w:link w:val="PlainTextChar"/>
    <w:uiPriority w:val="99"/>
    <w:rsid w:val="00EF2055"/>
    <w:rPr>
      <w:rFonts w:ascii="Courier New" w:hAnsi="Courier New"/>
      <w:sz w:val="20"/>
    </w:rPr>
  </w:style>
  <w:style w:type="character" w:customStyle="1" w:styleId="PlainTextChar">
    <w:name w:val="Plain Text Char"/>
    <w:link w:val="PlainText"/>
    <w:uiPriority w:val="99"/>
    <w:semiHidden/>
    <w:rsid w:val="00392683"/>
    <w:rPr>
      <w:rFonts w:ascii="Courier New" w:hAnsi="Courier New" w:cs="Courier New"/>
    </w:rPr>
  </w:style>
  <w:style w:type="paragraph" w:customStyle="1" w:styleId="1">
    <w:name w:val="1"/>
    <w:aliases w:val="2,3"/>
    <w:basedOn w:val="Normal"/>
    <w:rsid w:val="00EF2055"/>
    <w:pPr>
      <w:widowControl w:val="0"/>
      <w:numPr>
        <w:numId w:val="6"/>
      </w:numPr>
      <w:ind w:left="720" w:hanging="720"/>
    </w:pPr>
    <w:rPr>
      <w:rFonts w:ascii="Arial" w:hAnsi="Arial"/>
      <w:lang w:val="en-US" w:eastAsia="en-US"/>
    </w:rPr>
  </w:style>
  <w:style w:type="paragraph" w:customStyle="1" w:styleId="a">
    <w:name w:val="_"/>
    <w:basedOn w:val="Normal"/>
    <w:rsid w:val="00EF2055"/>
    <w:pPr>
      <w:widowControl w:val="0"/>
      <w:ind w:left="720" w:hanging="720"/>
    </w:pPr>
    <w:rPr>
      <w:rFonts w:ascii="Arial" w:hAnsi="Arial"/>
      <w:lang w:val="en-US" w:eastAsia="en-US"/>
    </w:rPr>
  </w:style>
  <w:style w:type="paragraph" w:styleId="BodyText2">
    <w:name w:val="Body Text 2"/>
    <w:basedOn w:val="Normal"/>
    <w:link w:val="BodyText2Char"/>
    <w:uiPriority w:val="99"/>
    <w:rsid w:val="00EF2055"/>
    <w:pPr>
      <w:widowControl w:val="0"/>
      <w:jc w:val="both"/>
    </w:pPr>
    <w:rPr>
      <w:i/>
      <w:sz w:val="22"/>
      <w:lang w:eastAsia="en-US"/>
    </w:rPr>
  </w:style>
  <w:style w:type="character" w:customStyle="1" w:styleId="BodyText2Char">
    <w:name w:val="Body Text 2 Char"/>
    <w:link w:val="BodyText2"/>
    <w:uiPriority w:val="99"/>
    <w:semiHidden/>
    <w:rsid w:val="00392683"/>
    <w:rPr>
      <w:sz w:val="24"/>
    </w:rPr>
  </w:style>
  <w:style w:type="paragraph" w:styleId="BodyText">
    <w:name w:val="Body Text"/>
    <w:basedOn w:val="Normal"/>
    <w:link w:val="BodyTextChar"/>
    <w:uiPriority w:val="99"/>
    <w:rsid w:val="00EF2055"/>
    <w:pPr>
      <w:widowControl w:val="0"/>
      <w:tabs>
        <w:tab w:val="right" w:leader="dot" w:pos="9025"/>
      </w:tabs>
    </w:pPr>
    <w:rPr>
      <w:sz w:val="22"/>
      <w:lang w:eastAsia="en-US"/>
    </w:rPr>
  </w:style>
  <w:style w:type="character" w:customStyle="1" w:styleId="BodyTextChar">
    <w:name w:val="Body Text Char"/>
    <w:link w:val="BodyText"/>
    <w:uiPriority w:val="99"/>
    <w:semiHidden/>
    <w:rsid w:val="00392683"/>
    <w:rPr>
      <w:sz w:val="24"/>
    </w:rPr>
  </w:style>
  <w:style w:type="paragraph" w:styleId="BodyText3">
    <w:name w:val="Body Text 3"/>
    <w:basedOn w:val="Normal"/>
    <w:link w:val="BodyText3Char"/>
    <w:uiPriority w:val="99"/>
    <w:rsid w:val="00EF2055"/>
    <w:pPr>
      <w:widowControl w:val="0"/>
      <w:jc w:val="both"/>
    </w:pPr>
    <w:rPr>
      <w:rFonts w:ascii="Arial" w:hAnsi="Arial"/>
      <w:b/>
      <w:sz w:val="22"/>
      <w:lang w:eastAsia="en-US"/>
    </w:rPr>
  </w:style>
  <w:style w:type="character" w:customStyle="1" w:styleId="BodyText3Char">
    <w:name w:val="Body Text 3 Char"/>
    <w:link w:val="BodyText3"/>
    <w:uiPriority w:val="99"/>
    <w:semiHidden/>
    <w:rsid w:val="00392683"/>
    <w:rPr>
      <w:sz w:val="16"/>
      <w:szCs w:val="16"/>
    </w:rPr>
  </w:style>
  <w:style w:type="paragraph" w:styleId="Title">
    <w:name w:val="Title"/>
    <w:basedOn w:val="Normal"/>
    <w:link w:val="TitleChar"/>
    <w:uiPriority w:val="10"/>
    <w:qFormat/>
    <w:rsid w:val="00EF2055"/>
    <w:pPr>
      <w:jc w:val="center"/>
    </w:pPr>
    <w:rPr>
      <w:b/>
      <w:sz w:val="22"/>
    </w:rPr>
  </w:style>
  <w:style w:type="character" w:customStyle="1" w:styleId="TitleChar">
    <w:name w:val="Title Char"/>
    <w:link w:val="Title"/>
    <w:uiPriority w:val="10"/>
    <w:rsid w:val="00392683"/>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EF2055"/>
    <w:pPr>
      <w:ind w:left="720" w:hanging="720"/>
    </w:pPr>
    <w:rPr>
      <w:b/>
    </w:rPr>
  </w:style>
  <w:style w:type="character" w:customStyle="1" w:styleId="BodyTextIndent2Char">
    <w:name w:val="Body Text Indent 2 Char"/>
    <w:link w:val="BodyTextIndent2"/>
    <w:uiPriority w:val="99"/>
    <w:semiHidden/>
    <w:rsid w:val="00392683"/>
    <w:rPr>
      <w:sz w:val="24"/>
    </w:rPr>
  </w:style>
  <w:style w:type="character" w:styleId="PageNumber">
    <w:name w:val="page number"/>
    <w:uiPriority w:val="99"/>
    <w:rsid w:val="00EF2055"/>
    <w:rPr>
      <w:rFonts w:cs="Times New Roman"/>
    </w:rPr>
  </w:style>
  <w:style w:type="paragraph" w:styleId="BodyTextIndent">
    <w:name w:val="Body Text Indent"/>
    <w:basedOn w:val="Normal"/>
    <w:link w:val="BodyTextIndentChar"/>
    <w:uiPriority w:val="99"/>
    <w:rsid w:val="00326AD8"/>
    <w:pPr>
      <w:spacing w:after="120"/>
      <w:ind w:left="283"/>
    </w:pPr>
  </w:style>
  <w:style w:type="character" w:customStyle="1" w:styleId="BodyTextIndentChar">
    <w:name w:val="Body Text Indent Char"/>
    <w:link w:val="BodyTextIndent"/>
    <w:uiPriority w:val="99"/>
    <w:semiHidden/>
    <w:rsid w:val="00392683"/>
    <w:rPr>
      <w:sz w:val="24"/>
    </w:rPr>
  </w:style>
  <w:style w:type="paragraph" w:styleId="BalloonText">
    <w:name w:val="Balloon Text"/>
    <w:basedOn w:val="Normal"/>
    <w:link w:val="BalloonTextChar"/>
    <w:uiPriority w:val="99"/>
    <w:semiHidden/>
    <w:rsid w:val="00C71F35"/>
    <w:rPr>
      <w:rFonts w:ascii="Tahoma" w:hAnsi="Tahoma" w:cs="Tahoma"/>
      <w:sz w:val="16"/>
      <w:szCs w:val="16"/>
    </w:rPr>
  </w:style>
  <w:style w:type="character" w:customStyle="1" w:styleId="BalloonTextChar">
    <w:name w:val="Balloon Text Char"/>
    <w:link w:val="BalloonText"/>
    <w:uiPriority w:val="99"/>
    <w:semiHidden/>
    <w:rsid w:val="00392683"/>
    <w:rPr>
      <w:sz w:val="0"/>
      <w:szCs w:val="0"/>
    </w:rPr>
  </w:style>
  <w:style w:type="character" w:styleId="Strong">
    <w:name w:val="Strong"/>
    <w:uiPriority w:val="22"/>
    <w:qFormat/>
    <w:rsid w:val="0052420C"/>
    <w:rPr>
      <w:rFonts w:cs="Times New Roman"/>
      <w:b/>
      <w:bCs/>
    </w:rPr>
  </w:style>
  <w:style w:type="paragraph" w:styleId="FootnoteText">
    <w:name w:val="footnote text"/>
    <w:basedOn w:val="Normal"/>
    <w:link w:val="FootnoteTextChar"/>
    <w:uiPriority w:val="99"/>
    <w:semiHidden/>
    <w:rsid w:val="0052420C"/>
    <w:rPr>
      <w:sz w:val="20"/>
      <w:lang w:eastAsia="en-US"/>
    </w:rPr>
  </w:style>
  <w:style w:type="character" w:customStyle="1" w:styleId="FootnoteTextChar">
    <w:name w:val="Footnote Text Char"/>
    <w:basedOn w:val="DefaultParagraphFont"/>
    <w:link w:val="FootnoteText"/>
    <w:uiPriority w:val="99"/>
    <w:semiHidden/>
    <w:rsid w:val="00392683"/>
  </w:style>
  <w:style w:type="paragraph" w:styleId="BodyTextIndent3">
    <w:name w:val="Body Text Indent 3"/>
    <w:basedOn w:val="Normal"/>
    <w:link w:val="BodyTextIndent3Char"/>
    <w:uiPriority w:val="99"/>
    <w:rsid w:val="0085297A"/>
    <w:pPr>
      <w:spacing w:after="120"/>
      <w:ind w:left="283"/>
    </w:pPr>
    <w:rPr>
      <w:sz w:val="16"/>
      <w:szCs w:val="16"/>
    </w:rPr>
  </w:style>
  <w:style w:type="character" w:customStyle="1" w:styleId="BodyTextIndent3Char">
    <w:name w:val="Body Text Indent 3 Char"/>
    <w:link w:val="BodyTextIndent3"/>
    <w:uiPriority w:val="99"/>
    <w:semiHidden/>
    <w:rsid w:val="00392683"/>
    <w:rPr>
      <w:sz w:val="16"/>
      <w:szCs w:val="16"/>
    </w:rPr>
  </w:style>
  <w:style w:type="paragraph" w:styleId="EndnoteText">
    <w:name w:val="endnote text"/>
    <w:basedOn w:val="Normal"/>
    <w:link w:val="EndnoteTextChar"/>
    <w:uiPriority w:val="99"/>
    <w:semiHidden/>
    <w:rsid w:val="00206CC6"/>
    <w:pPr>
      <w:widowControl w:val="0"/>
    </w:pPr>
    <w:rPr>
      <w:rFonts w:ascii="Arial" w:hAnsi="Arial"/>
      <w:b/>
      <w:i/>
      <w:lang w:val="en-US"/>
    </w:rPr>
  </w:style>
  <w:style w:type="character" w:customStyle="1" w:styleId="EndnoteTextChar">
    <w:name w:val="Endnote Text Char"/>
    <w:basedOn w:val="DefaultParagraphFont"/>
    <w:link w:val="EndnoteText"/>
    <w:uiPriority w:val="99"/>
    <w:semiHidden/>
    <w:rsid w:val="00392683"/>
  </w:style>
  <w:style w:type="character" w:styleId="EndnoteReference">
    <w:name w:val="endnote reference"/>
    <w:uiPriority w:val="99"/>
    <w:semiHidden/>
    <w:rsid w:val="00206CC6"/>
    <w:rPr>
      <w:rFonts w:cs="Times New Roman"/>
      <w:vertAlign w:val="superscript"/>
    </w:rPr>
  </w:style>
  <w:style w:type="character" w:styleId="Hyperlink">
    <w:name w:val="Hyperlink"/>
    <w:uiPriority w:val="99"/>
    <w:rsid w:val="008C3798"/>
    <w:rPr>
      <w:rFonts w:cs="Times New Roman"/>
      <w:color w:val="0000FF"/>
      <w:u w:val="single"/>
    </w:rPr>
  </w:style>
  <w:style w:type="paragraph" w:styleId="NormalWeb">
    <w:name w:val="Normal (Web)"/>
    <w:basedOn w:val="Normal"/>
    <w:uiPriority w:val="99"/>
    <w:rsid w:val="00BB431B"/>
    <w:pPr>
      <w:spacing w:before="100" w:beforeAutospacing="1" w:after="100" w:afterAutospacing="1"/>
    </w:pPr>
    <w:rPr>
      <w:szCs w:val="24"/>
    </w:rPr>
  </w:style>
  <w:style w:type="character" w:styleId="Emphasis">
    <w:name w:val="Emphasis"/>
    <w:uiPriority w:val="20"/>
    <w:qFormat/>
    <w:rsid w:val="00BB431B"/>
    <w:rPr>
      <w:rFonts w:cs="Times New Roman"/>
      <w:i/>
      <w:iCs/>
    </w:rPr>
  </w:style>
  <w:style w:type="character" w:customStyle="1" w:styleId="sedh1">
    <w:name w:val="sedh1"/>
    <w:rsid w:val="000029F3"/>
    <w:rPr>
      <w:rFonts w:cs="Times New Roman"/>
    </w:rPr>
  </w:style>
  <w:style w:type="paragraph" w:customStyle="1" w:styleId="HeaderBase">
    <w:name w:val="Header Base"/>
    <w:basedOn w:val="Normal"/>
    <w:rsid w:val="001B7C48"/>
    <w:pPr>
      <w:keepLines/>
      <w:tabs>
        <w:tab w:val="center" w:pos="4320"/>
        <w:tab w:val="right" w:pos="8640"/>
      </w:tabs>
    </w:pPr>
    <w:rPr>
      <w:rFonts w:ascii="Garamond" w:hAnsi="Garamond"/>
      <w:sz w:val="16"/>
      <w:lang w:eastAsia="en-US"/>
    </w:rPr>
  </w:style>
  <w:style w:type="character" w:styleId="FollowedHyperlink">
    <w:name w:val="FollowedHyperlink"/>
    <w:uiPriority w:val="99"/>
    <w:rsid w:val="00DC2AB5"/>
    <w:rPr>
      <w:rFonts w:cs="Times New Roman"/>
      <w:color w:val="800080"/>
      <w:u w:val="single"/>
    </w:rPr>
  </w:style>
  <w:style w:type="paragraph" w:styleId="ListParagraph">
    <w:name w:val="List Paragraph"/>
    <w:basedOn w:val="Normal"/>
    <w:uiPriority w:val="34"/>
    <w:qFormat/>
    <w:rsid w:val="008C2532"/>
    <w:pPr>
      <w:ind w:left="720"/>
    </w:pPr>
  </w:style>
  <w:style w:type="character" w:styleId="CommentReference">
    <w:name w:val="annotation reference"/>
    <w:uiPriority w:val="99"/>
    <w:rsid w:val="006653A6"/>
    <w:rPr>
      <w:rFonts w:cs="Times New Roman"/>
      <w:sz w:val="16"/>
      <w:szCs w:val="16"/>
    </w:rPr>
  </w:style>
  <w:style w:type="paragraph" w:styleId="CommentText">
    <w:name w:val="annotation text"/>
    <w:basedOn w:val="Normal"/>
    <w:link w:val="CommentTextChar"/>
    <w:uiPriority w:val="99"/>
    <w:rsid w:val="006653A6"/>
    <w:rPr>
      <w:sz w:val="20"/>
    </w:rPr>
  </w:style>
  <w:style w:type="character" w:customStyle="1" w:styleId="CommentTextChar">
    <w:name w:val="Comment Text Char"/>
    <w:link w:val="CommentText"/>
    <w:uiPriority w:val="99"/>
    <w:locked/>
    <w:rsid w:val="006653A6"/>
    <w:rPr>
      <w:rFonts w:cs="Times New Roman"/>
      <w:lang w:val="en-GB" w:eastAsia="en-GB"/>
    </w:rPr>
  </w:style>
  <w:style w:type="paragraph" w:styleId="CommentSubject">
    <w:name w:val="annotation subject"/>
    <w:basedOn w:val="CommentText"/>
    <w:next w:val="CommentText"/>
    <w:link w:val="CommentSubjectChar"/>
    <w:uiPriority w:val="99"/>
    <w:rsid w:val="006653A6"/>
    <w:rPr>
      <w:b/>
      <w:bCs/>
    </w:rPr>
  </w:style>
  <w:style w:type="character" w:customStyle="1" w:styleId="CommentSubjectChar">
    <w:name w:val="Comment Subject Char"/>
    <w:link w:val="CommentSubject"/>
    <w:uiPriority w:val="99"/>
    <w:locked/>
    <w:rsid w:val="006653A6"/>
    <w:rPr>
      <w:rFonts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CB80335161D4C9EC9DF08503AF0D8" ma:contentTypeVersion="6" ma:contentTypeDescription="Create a new document." ma:contentTypeScope="" ma:versionID="4297f25c94af6b10f8278c7c728c03d3">
  <xsd:schema xmlns:xsd="http://www.w3.org/2001/XMLSchema" xmlns:xs="http://www.w3.org/2001/XMLSchema" xmlns:p="http://schemas.microsoft.com/office/2006/metadata/properties" xmlns:ns2="0c0d29a3-0959-4c07-8de2-7a655c230cb9" xmlns:ns3="bbe0dfe4-157f-4224-a083-d986f9445d07" targetNamespace="http://schemas.microsoft.com/office/2006/metadata/properties" ma:root="true" ma:fieldsID="831bb8ecbe1d5acc19a3daadcf38e9ac" ns2:_="" ns3:_="">
    <xsd:import namespace="0c0d29a3-0959-4c07-8de2-7a655c230cb9"/>
    <xsd:import namespace="bbe0dfe4-157f-4224-a083-d986f9445d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d29a3-0959-4c07-8de2-7a655c23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0dfe4-157f-4224-a083-d986f9445d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41A02-3A7C-4C97-98FE-C8102CB8DAC8}"/>
</file>

<file path=customXml/itemProps2.xml><?xml version="1.0" encoding="utf-8"?>
<ds:datastoreItem xmlns:ds="http://schemas.openxmlformats.org/officeDocument/2006/customXml" ds:itemID="{4671876C-8A08-44E7-9F6C-5AEACFCFAE84}"/>
</file>

<file path=customXml/itemProps3.xml><?xml version="1.0" encoding="utf-8"?>
<ds:datastoreItem xmlns:ds="http://schemas.openxmlformats.org/officeDocument/2006/customXml" ds:itemID="{4ACADE48-449E-4DBA-A6F5-D93DC02DDEA6}"/>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Model Policies for Schools</vt:lpstr>
    </vt:vector>
  </TitlesOfParts>
  <Company>Hertfordshire County Council</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Policies for Schools</dc:title>
  <dc:subject>Health and safety</dc:subject>
  <dc:creator>Hertfordshire County Council</dc:creator>
  <cp:keywords>health, safety, model, policy,</cp:keywords>
  <dc:description>August 2008</dc:description>
  <cp:lastModifiedBy>Peter Mann</cp:lastModifiedBy>
  <cp:revision>3</cp:revision>
  <cp:lastPrinted>2011-10-17T09:14:00Z</cp:lastPrinted>
  <dcterms:created xsi:type="dcterms:W3CDTF">2020-04-06T08:30:00Z</dcterms:created>
  <dcterms:modified xsi:type="dcterms:W3CDTF">2020-04-06T08:41:00Z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0x010100C63CB80335161D4C9EC9DF08503AF0D8</vt:lpwstr>
  </property>
</Properties>
</file>